
<file path=[Content_Types].xml><?xml version="1.0" encoding="utf-8"?>
<Types xmlns="http://schemas.openxmlformats.org/package/2006/content-types">
  <Override ContentType="application/vnd.openxmlformats-officedocument.wordprocessingml.footnotes+xml" PartName="/word/footnotes.xml"/>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endnotes+xml" PartName="/word/endnotes.xml"/>
  <Override ContentType="application/vnd.openxmlformats-officedocument.extended-properties+xml" PartName="/docProps/app.xml"/>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officedocument.wordprocessingml.header+xml" PartName="/word/header1.xml"/>
  <Override ContentType="application/vnd.openxmlformats-package.core-properties+xml" PartName="/docProps/core.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543D1" w:rsidRDefault="006543D1" w:rsidP="00285AA3">
      <w:pPr>
        <w:jc w:val="right"/>
        <w:rPr>
          <w:rFonts w:ascii="Times New Roman" w:hAnsi="Times New Roman"/>
          <w:sz w:val="28"/>
          <w:szCs w:val="28"/>
          <w:u w:val="single"/>
        </w:rPr>
      </w:pPr>
    </w:p>
    <w:p w:rsidR="006543D1" w:rsidRDefault="006543D1" w:rsidP="001E113E">
      <w:pPr>
        <w:jc w:val="center"/>
        <w:rPr>
          <w:sz w:val="28"/>
          <w:szCs w:val="28"/>
        </w:rPr>
      </w:pPr>
    </w:p>
    <w:p w:rsidR="006543D1" w:rsidRDefault="006543D1" w:rsidP="001E113E">
      <w:pPr>
        <w:jc w:val="center"/>
        <w:rPr>
          <w:b/>
          <w:sz w:val="32"/>
          <w:szCs w:val="32"/>
        </w:rPr>
      </w:pPr>
      <w:r>
        <w:rPr>
          <w:b/>
          <w:sz w:val="32"/>
          <w:szCs w:val="32"/>
        </w:rPr>
        <w:t>Липецкая область</w:t>
      </w:r>
    </w:p>
    <w:p w:rsidR="006543D1" w:rsidRDefault="006543D1" w:rsidP="001E113E">
      <w:pPr>
        <w:jc w:val="center"/>
        <w:rPr>
          <w:b/>
          <w:sz w:val="32"/>
          <w:szCs w:val="32"/>
        </w:rPr>
      </w:pPr>
      <w:r>
        <w:rPr>
          <w:b/>
          <w:sz w:val="32"/>
          <w:szCs w:val="32"/>
        </w:rPr>
        <w:t>Долгоруковский муниципальный район</w:t>
      </w:r>
    </w:p>
    <w:p w:rsidR="006543D1" w:rsidRDefault="006543D1" w:rsidP="001E113E">
      <w:pPr>
        <w:jc w:val="center"/>
        <w:rPr>
          <w:b/>
          <w:sz w:val="32"/>
          <w:szCs w:val="32"/>
        </w:rPr>
      </w:pPr>
      <w:r>
        <w:rPr>
          <w:b/>
          <w:sz w:val="32"/>
          <w:szCs w:val="32"/>
        </w:rPr>
        <w:t>Совет депутатов сельского поселения Стегаловский сельсовет</w:t>
      </w:r>
    </w:p>
    <w:p w:rsidR="006543D1" w:rsidRDefault="006543D1" w:rsidP="001E113E">
      <w:pPr>
        <w:jc w:val="center"/>
        <w:rPr>
          <w:b/>
          <w:i/>
          <w:sz w:val="32"/>
          <w:szCs w:val="32"/>
          <w:u w:val="single"/>
        </w:rPr>
      </w:pPr>
      <w:r>
        <w:rPr>
          <w:b/>
          <w:i/>
          <w:sz w:val="32"/>
          <w:szCs w:val="32"/>
          <w:u w:val="single"/>
        </w:rPr>
        <w:t>пятого созыва</w:t>
      </w:r>
    </w:p>
    <w:p w:rsidR="006543D1" w:rsidRDefault="006543D1" w:rsidP="001E113E">
      <w:pPr>
        <w:jc w:val="center"/>
        <w:rPr>
          <w:b/>
          <w:i/>
          <w:sz w:val="32"/>
          <w:szCs w:val="32"/>
          <w:u w:val="single"/>
        </w:rPr>
      </w:pPr>
      <w:r>
        <w:rPr>
          <w:b/>
          <w:i/>
          <w:sz w:val="32"/>
          <w:szCs w:val="32"/>
          <w:u w:val="single"/>
        </w:rPr>
        <w:t>8-я сессия</w:t>
      </w:r>
    </w:p>
    <w:p w:rsidR="006543D1" w:rsidRDefault="006543D1" w:rsidP="001E113E">
      <w:pPr>
        <w:rPr>
          <w:sz w:val="28"/>
          <w:szCs w:val="28"/>
        </w:rPr>
      </w:pPr>
    </w:p>
    <w:p w:rsidR="006543D1" w:rsidRDefault="006543D1" w:rsidP="001E113E">
      <w:pPr>
        <w:jc w:val="center"/>
        <w:rPr>
          <w:b/>
          <w:sz w:val="32"/>
          <w:szCs w:val="32"/>
        </w:rPr>
      </w:pPr>
      <w:r>
        <w:rPr>
          <w:b/>
          <w:sz w:val="32"/>
          <w:szCs w:val="32"/>
        </w:rPr>
        <w:t>Р Е Ш Е Н И Е</w:t>
      </w:r>
    </w:p>
    <w:p w:rsidR="006543D1" w:rsidRDefault="006543D1" w:rsidP="001E113E">
      <w:pPr>
        <w:jc w:val="center"/>
        <w:rPr>
          <w:sz w:val="22"/>
          <w:szCs w:val="22"/>
        </w:rPr>
      </w:pPr>
    </w:p>
    <w:p w:rsidR="006543D1" w:rsidRDefault="006543D1" w:rsidP="001E113E">
      <w:pPr>
        <w:jc w:val="center"/>
        <w:rPr>
          <w:sz w:val="28"/>
          <w:szCs w:val="28"/>
        </w:rPr>
      </w:pPr>
      <w:r>
        <w:rPr>
          <w:sz w:val="28"/>
          <w:szCs w:val="28"/>
        </w:rPr>
        <w:t>с. Стегаловка</w:t>
      </w:r>
    </w:p>
    <w:p w:rsidR="006543D1" w:rsidRDefault="006543D1" w:rsidP="001E113E">
      <w:pPr>
        <w:jc w:val="center"/>
        <w:rPr>
          <w:b/>
          <w:sz w:val="28"/>
          <w:szCs w:val="28"/>
        </w:rPr>
      </w:pPr>
    </w:p>
    <w:p w:rsidR="006543D1" w:rsidRDefault="006543D1" w:rsidP="001E113E">
      <w:pPr>
        <w:rPr>
          <w:sz w:val="26"/>
          <w:szCs w:val="26"/>
        </w:rPr>
      </w:pPr>
      <w:r>
        <w:rPr>
          <w:sz w:val="26"/>
          <w:szCs w:val="26"/>
        </w:rPr>
        <w:t>« 15»  февраля  2016 г.                                                                             № 19-рс</w:t>
      </w:r>
    </w:p>
    <w:p w:rsidR="006543D1" w:rsidRDefault="006543D1" w:rsidP="001E113E">
      <w:pPr>
        <w:rPr>
          <w:sz w:val="26"/>
          <w:szCs w:val="26"/>
        </w:rPr>
      </w:pPr>
    </w:p>
    <w:p w:rsidR="006543D1" w:rsidRDefault="006543D1" w:rsidP="001E113E">
      <w:pPr>
        <w:jc w:val="center"/>
        <w:rPr>
          <w:b/>
          <w:sz w:val="26"/>
          <w:szCs w:val="26"/>
        </w:rPr>
      </w:pPr>
      <w:r>
        <w:rPr>
          <w:b/>
          <w:sz w:val="26"/>
          <w:szCs w:val="26"/>
        </w:rPr>
        <w:t>О принятии Изменений в Устав сельского поселения  Стегаловский сельсовет  Долгоруковского муниципального района Липецкой области</w:t>
      </w:r>
    </w:p>
    <w:p w:rsidR="006543D1" w:rsidRDefault="006543D1" w:rsidP="001E113E">
      <w:pPr>
        <w:ind w:firstLine="540"/>
        <w:jc w:val="center"/>
        <w:rPr>
          <w:b/>
          <w:sz w:val="26"/>
          <w:szCs w:val="26"/>
        </w:rPr>
      </w:pPr>
      <w:r>
        <w:rPr>
          <w:b/>
          <w:sz w:val="26"/>
          <w:szCs w:val="26"/>
        </w:rPr>
        <w:t>Российской Федерации</w:t>
      </w:r>
    </w:p>
    <w:p w:rsidR="006543D1" w:rsidRDefault="006543D1" w:rsidP="001E113E">
      <w:pPr>
        <w:ind w:firstLine="540"/>
        <w:jc w:val="center"/>
        <w:rPr>
          <w:b/>
          <w:sz w:val="26"/>
          <w:szCs w:val="26"/>
        </w:rPr>
      </w:pPr>
    </w:p>
    <w:p w:rsidR="006543D1" w:rsidRDefault="006543D1" w:rsidP="001E113E">
      <w:pPr>
        <w:ind w:firstLine="540"/>
        <w:rPr>
          <w:sz w:val="26"/>
          <w:szCs w:val="26"/>
        </w:rPr>
      </w:pPr>
      <w:r>
        <w:rPr>
          <w:sz w:val="26"/>
          <w:szCs w:val="26"/>
        </w:rPr>
        <w:t>Рассмотрев проект Изменений в Устав сельского поселения Стегаловский сельсовет Долгоруковского муниципального района Липецкой области Российской Федерации, учитывая рекомендации публичных слушаний,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сельского поселения   Стегаловский сельсовет</w:t>
      </w:r>
    </w:p>
    <w:p w:rsidR="006543D1" w:rsidRDefault="006543D1" w:rsidP="001E113E">
      <w:pPr>
        <w:ind w:firstLine="540"/>
        <w:jc w:val="center"/>
        <w:rPr>
          <w:b/>
          <w:sz w:val="26"/>
          <w:szCs w:val="26"/>
        </w:rPr>
      </w:pPr>
      <w:r>
        <w:rPr>
          <w:b/>
          <w:sz w:val="26"/>
          <w:szCs w:val="26"/>
        </w:rPr>
        <w:t>Р Е Ш И Л:</w:t>
      </w:r>
    </w:p>
    <w:p w:rsidR="006543D1" w:rsidRDefault="006543D1" w:rsidP="001E113E">
      <w:pPr>
        <w:ind w:firstLine="540"/>
        <w:jc w:val="center"/>
        <w:rPr>
          <w:sz w:val="26"/>
          <w:szCs w:val="26"/>
        </w:rPr>
      </w:pPr>
    </w:p>
    <w:p w:rsidR="006543D1" w:rsidRDefault="006543D1" w:rsidP="001E113E">
      <w:pPr>
        <w:ind w:firstLine="540"/>
        <w:rPr>
          <w:sz w:val="26"/>
          <w:szCs w:val="26"/>
        </w:rPr>
      </w:pPr>
      <w:r>
        <w:rPr>
          <w:sz w:val="26"/>
          <w:szCs w:val="26"/>
        </w:rPr>
        <w:t>1. Принять Изменения в Устав сельского поселения Стегаловский сельсовет  Долгоруковского муниципального района Липецкой области Российской Федерации (Приложение).</w:t>
      </w:r>
    </w:p>
    <w:p w:rsidR="006543D1" w:rsidRDefault="006543D1" w:rsidP="001E113E">
      <w:pPr>
        <w:ind w:firstLine="540"/>
        <w:rPr>
          <w:sz w:val="26"/>
          <w:szCs w:val="26"/>
        </w:rPr>
      </w:pPr>
      <w:r>
        <w:rPr>
          <w:sz w:val="26"/>
          <w:szCs w:val="26"/>
        </w:rPr>
        <w:t>2. Направить указанный нормативный правовой акт главе сельского поселения  Стегаловский сельсовет Долгоруковского муниципального района для подписания.</w:t>
      </w:r>
    </w:p>
    <w:p w:rsidR="006543D1" w:rsidRDefault="006543D1" w:rsidP="001E113E">
      <w:pPr>
        <w:ind w:firstLine="540"/>
        <w:rPr>
          <w:sz w:val="26"/>
          <w:szCs w:val="26"/>
        </w:rPr>
      </w:pPr>
      <w:r>
        <w:rPr>
          <w:sz w:val="26"/>
          <w:szCs w:val="26"/>
        </w:rPr>
        <w:t>3. Главе сельского поселения Стегаловский сельсовет Долгоруковского  муниципального района в течение 15 дней со дня принятия данного решения представить Изменения в Устав сельского поселения Стегаловский сельсовет Долгоруковского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w:t>
      </w:r>
    </w:p>
    <w:p w:rsidR="006543D1" w:rsidRDefault="006543D1" w:rsidP="001E113E">
      <w:pPr>
        <w:ind w:firstLine="540"/>
        <w:rPr>
          <w:sz w:val="26"/>
          <w:szCs w:val="26"/>
        </w:rPr>
      </w:pPr>
      <w:r>
        <w:rPr>
          <w:sz w:val="26"/>
          <w:szCs w:val="26"/>
        </w:rPr>
        <w:t>4. Главе сельского поселения Стегаловский сельсовет Долгоруковского муниципального района обнародовать Изменения в Устав сельского поселения  Стегаловский сельсовет Долгоруковского муниципального района Липецкой области Российской Федерации после государственной регистрации в течение семи дней со дня его поступления из Управления Министерства юстиции Российской Федерации по Липецкой области.</w:t>
      </w:r>
    </w:p>
    <w:p w:rsidR="006543D1" w:rsidRDefault="006543D1" w:rsidP="001E113E">
      <w:pPr>
        <w:jc w:val="left"/>
        <w:rPr>
          <w:sz w:val="26"/>
          <w:szCs w:val="26"/>
        </w:rPr>
      </w:pPr>
    </w:p>
    <w:p w:rsidR="006543D1" w:rsidRDefault="006543D1" w:rsidP="001E113E">
      <w:pPr>
        <w:jc w:val="left"/>
        <w:rPr>
          <w:b/>
          <w:sz w:val="26"/>
          <w:szCs w:val="26"/>
        </w:rPr>
      </w:pPr>
      <w:r>
        <w:rPr>
          <w:b/>
          <w:sz w:val="26"/>
          <w:szCs w:val="26"/>
        </w:rPr>
        <w:t xml:space="preserve">Председатель Совета депутатов  </w:t>
      </w:r>
    </w:p>
    <w:p w:rsidR="006543D1" w:rsidRDefault="006543D1" w:rsidP="001E113E">
      <w:pPr>
        <w:jc w:val="left"/>
        <w:rPr>
          <w:b/>
          <w:sz w:val="26"/>
          <w:szCs w:val="26"/>
        </w:rPr>
      </w:pPr>
      <w:r>
        <w:rPr>
          <w:b/>
          <w:sz w:val="26"/>
          <w:szCs w:val="26"/>
        </w:rPr>
        <w:t xml:space="preserve">сельского поселения Стегаловский сельсовет </w:t>
      </w:r>
    </w:p>
    <w:p w:rsidR="006543D1" w:rsidRDefault="006543D1" w:rsidP="001E113E">
      <w:pPr>
        <w:jc w:val="left"/>
        <w:rPr>
          <w:b/>
          <w:sz w:val="28"/>
          <w:szCs w:val="28"/>
        </w:rPr>
      </w:pPr>
      <w:r>
        <w:rPr>
          <w:b/>
          <w:sz w:val="26"/>
          <w:szCs w:val="26"/>
        </w:rPr>
        <w:t xml:space="preserve">Долгоруковского муниципального района                          </w:t>
      </w:r>
      <w:r>
        <w:rPr>
          <w:b/>
          <w:sz w:val="28"/>
          <w:szCs w:val="28"/>
        </w:rPr>
        <w:t xml:space="preserve"> А.П.Карташов                                   </w:t>
      </w:r>
    </w:p>
    <w:p w:rsidR="006543D1" w:rsidRDefault="006543D1" w:rsidP="00285AA3">
      <w:pPr>
        <w:jc w:val="right"/>
        <w:rPr>
          <w:rFonts w:ascii="Times New Roman" w:hAnsi="Times New Roman"/>
          <w:sz w:val="28"/>
          <w:szCs w:val="28"/>
          <w:u w:val="single"/>
        </w:rPr>
      </w:pPr>
    </w:p>
    <w:p w:rsidR="006543D1" w:rsidRDefault="006543D1" w:rsidP="00285AA3">
      <w:pPr>
        <w:jc w:val="right"/>
        <w:rPr>
          <w:rFonts w:ascii="Times New Roman" w:hAnsi="Times New Roman"/>
          <w:sz w:val="28"/>
          <w:szCs w:val="28"/>
          <w:u w:val="single"/>
        </w:rPr>
      </w:pPr>
    </w:p>
    <w:p w:rsidR="006543D1" w:rsidRPr="003F466E" w:rsidRDefault="006543D1" w:rsidP="00285AA3">
      <w:pPr>
        <w:jc w:val="right"/>
        <w:rPr>
          <w:rFonts w:ascii="Times New Roman" w:hAnsi="Times New Roman"/>
          <w:sz w:val="28"/>
          <w:szCs w:val="28"/>
          <w:u w:val="single"/>
        </w:rPr>
      </w:pPr>
    </w:p>
    <w:p w:rsidR="006543D1" w:rsidRPr="003F466E" w:rsidRDefault="006543D1" w:rsidP="002661EB">
      <w:pPr>
        <w:jc w:val="center"/>
        <w:rPr>
          <w:rFonts w:ascii="Times New Roman" w:hAnsi="Times New Roman"/>
          <w:sz w:val="28"/>
          <w:szCs w:val="28"/>
        </w:rPr>
      </w:pPr>
      <w:r w:rsidRPr="003F466E">
        <w:rPr>
          <w:rFonts w:ascii="Times New Roman" w:hAnsi="Times New Roman"/>
          <w:sz w:val="28"/>
          <w:szCs w:val="28"/>
        </w:rPr>
        <w:t>Изменения</w:t>
      </w:r>
    </w:p>
    <w:p w:rsidR="006543D1" w:rsidRPr="003F466E" w:rsidRDefault="006543D1" w:rsidP="002661EB">
      <w:pPr>
        <w:jc w:val="center"/>
        <w:rPr>
          <w:rFonts w:ascii="Times New Roman" w:hAnsi="Times New Roman"/>
          <w:sz w:val="28"/>
          <w:szCs w:val="28"/>
        </w:rPr>
      </w:pPr>
      <w:r w:rsidRPr="003F466E">
        <w:rPr>
          <w:rFonts w:ascii="Times New Roman" w:hAnsi="Times New Roman"/>
          <w:sz w:val="28"/>
          <w:szCs w:val="28"/>
        </w:rPr>
        <w:t>в Устав сельского поселения  Стегаловский сельсовет</w:t>
      </w:r>
    </w:p>
    <w:p w:rsidR="006543D1" w:rsidRPr="003F466E" w:rsidRDefault="006543D1" w:rsidP="002661EB">
      <w:pPr>
        <w:jc w:val="center"/>
        <w:rPr>
          <w:rFonts w:ascii="Times New Roman" w:hAnsi="Times New Roman"/>
          <w:sz w:val="28"/>
          <w:szCs w:val="28"/>
        </w:rPr>
      </w:pPr>
      <w:r w:rsidRPr="003F466E">
        <w:rPr>
          <w:rFonts w:ascii="Times New Roman" w:hAnsi="Times New Roman"/>
          <w:sz w:val="28"/>
          <w:szCs w:val="28"/>
        </w:rPr>
        <w:t>Долгоруковского муниципального района Липецкой области</w:t>
      </w:r>
    </w:p>
    <w:p w:rsidR="006543D1" w:rsidRPr="003F466E" w:rsidRDefault="006543D1" w:rsidP="002661EB">
      <w:pPr>
        <w:jc w:val="center"/>
        <w:rPr>
          <w:rFonts w:ascii="Times New Roman" w:hAnsi="Times New Roman"/>
          <w:sz w:val="28"/>
          <w:szCs w:val="28"/>
        </w:rPr>
      </w:pPr>
      <w:r w:rsidRPr="003F466E">
        <w:rPr>
          <w:rFonts w:ascii="Times New Roman" w:hAnsi="Times New Roman"/>
          <w:sz w:val="28"/>
          <w:szCs w:val="28"/>
        </w:rPr>
        <w:t>Российской Федерации</w:t>
      </w:r>
    </w:p>
    <w:p w:rsidR="006543D1" w:rsidRPr="003F466E" w:rsidRDefault="006543D1" w:rsidP="002661EB">
      <w:pPr>
        <w:rPr>
          <w:rFonts w:ascii="Times New Roman" w:hAnsi="Times New Roman"/>
          <w:sz w:val="28"/>
          <w:szCs w:val="28"/>
        </w:rPr>
      </w:pPr>
    </w:p>
    <w:p w:rsidR="006543D1" w:rsidRPr="003F466E" w:rsidRDefault="006543D1" w:rsidP="002661EB">
      <w:pPr>
        <w:rPr>
          <w:rFonts w:ascii="Times New Roman" w:hAnsi="Times New Roman"/>
          <w:sz w:val="28"/>
          <w:szCs w:val="28"/>
        </w:rPr>
      </w:pPr>
    </w:p>
    <w:p w:rsidR="006543D1" w:rsidRPr="003F466E" w:rsidRDefault="006543D1" w:rsidP="002661EB">
      <w:pPr>
        <w:ind w:firstLine="0"/>
        <w:rPr>
          <w:rFonts w:ascii="Times New Roman" w:hAnsi="Times New Roman"/>
          <w:sz w:val="28"/>
          <w:szCs w:val="28"/>
        </w:rPr>
      </w:pPr>
      <w:r w:rsidRPr="003F466E">
        <w:rPr>
          <w:rFonts w:ascii="Times New Roman" w:hAnsi="Times New Roman"/>
          <w:sz w:val="28"/>
          <w:szCs w:val="28"/>
        </w:rPr>
        <w:t xml:space="preserve">Приняты Советом депутатов сельского поселения </w:t>
      </w:r>
    </w:p>
    <w:p w:rsidR="006543D1" w:rsidRPr="003F466E" w:rsidRDefault="006543D1" w:rsidP="002661EB">
      <w:pPr>
        <w:ind w:firstLine="0"/>
        <w:rPr>
          <w:rFonts w:ascii="Times New Roman" w:hAnsi="Times New Roman"/>
          <w:sz w:val="28"/>
          <w:szCs w:val="28"/>
        </w:rPr>
      </w:pPr>
      <w:r w:rsidRPr="003F466E">
        <w:rPr>
          <w:rFonts w:ascii="Times New Roman" w:hAnsi="Times New Roman"/>
          <w:sz w:val="28"/>
          <w:szCs w:val="28"/>
        </w:rPr>
        <w:t xml:space="preserve">Стегаловский сельсовет  Долгоруковского муниципального </w:t>
      </w:r>
    </w:p>
    <w:p w:rsidR="006543D1" w:rsidRPr="003F466E" w:rsidRDefault="006543D1" w:rsidP="002661EB">
      <w:pPr>
        <w:ind w:firstLine="0"/>
        <w:rPr>
          <w:rFonts w:ascii="Times New Roman" w:hAnsi="Times New Roman"/>
          <w:sz w:val="28"/>
          <w:szCs w:val="28"/>
        </w:rPr>
      </w:pPr>
      <w:r w:rsidRPr="003F466E">
        <w:rPr>
          <w:rFonts w:ascii="Times New Roman" w:hAnsi="Times New Roman"/>
          <w:sz w:val="28"/>
          <w:szCs w:val="28"/>
        </w:rPr>
        <w:t xml:space="preserve">района Липецкой области Российской Федерации </w:t>
      </w:r>
    </w:p>
    <w:p w:rsidR="006543D1" w:rsidRPr="003F466E" w:rsidRDefault="006543D1" w:rsidP="002661EB">
      <w:pPr>
        <w:ind w:firstLine="0"/>
        <w:rPr>
          <w:rFonts w:ascii="Times New Roman" w:hAnsi="Times New Roman"/>
          <w:sz w:val="28"/>
          <w:szCs w:val="28"/>
        </w:rPr>
      </w:pPr>
      <w:r w:rsidRPr="003F466E">
        <w:rPr>
          <w:rFonts w:ascii="Times New Roman" w:hAnsi="Times New Roman"/>
          <w:sz w:val="28"/>
          <w:szCs w:val="28"/>
        </w:rPr>
        <w:t>решение от  15 февраля 2016 года   № 19-рс</w:t>
      </w:r>
    </w:p>
    <w:p w:rsidR="006543D1" w:rsidRPr="003F466E" w:rsidRDefault="006543D1" w:rsidP="002661EB">
      <w:pPr>
        <w:ind w:firstLine="0"/>
        <w:rPr>
          <w:rFonts w:ascii="Times New Roman" w:hAnsi="Times New Roman"/>
          <w:color w:val="FF0000"/>
          <w:sz w:val="28"/>
          <w:szCs w:val="28"/>
        </w:rPr>
      </w:pPr>
    </w:p>
    <w:p w:rsidR="006543D1" w:rsidRPr="003F466E" w:rsidRDefault="006543D1" w:rsidP="002661EB">
      <w:pPr>
        <w:rPr>
          <w:rFonts w:ascii="Times New Roman" w:hAnsi="Times New Roman"/>
          <w:sz w:val="28"/>
          <w:szCs w:val="28"/>
        </w:rPr>
      </w:pP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Статья 1</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Внести в Устав сельского поселения Стегаловский сельсовет  Долгоруковского муниципального района Липецкой области Российской Федерации, принятый решением Совета депутатов сельского поселения Стегаловский сельсовет Долгоруковского муниципального района Липецкой области Российской Федерации от 16 мая 2014 года  № 162-рс  следующие изменения:</w:t>
      </w:r>
    </w:p>
    <w:p w:rsidR="006543D1" w:rsidRPr="003F466E" w:rsidRDefault="006543D1" w:rsidP="002661EB">
      <w:pPr>
        <w:rPr>
          <w:rFonts w:ascii="Times New Roman" w:hAnsi="Times New Roman"/>
          <w:sz w:val="28"/>
          <w:szCs w:val="28"/>
        </w:rPr>
      </w:pP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 Статью 11 изложить в следующей редакции:</w:t>
      </w:r>
    </w:p>
    <w:p w:rsidR="006543D1" w:rsidRPr="003F466E" w:rsidRDefault="006543D1" w:rsidP="002661EB">
      <w:pPr>
        <w:rPr>
          <w:rFonts w:ascii="Times New Roman" w:hAnsi="Times New Roman"/>
          <w:sz w:val="28"/>
          <w:szCs w:val="28"/>
        </w:rPr>
      </w:pPr>
    </w:p>
    <w:p w:rsidR="006543D1" w:rsidRPr="003F466E" w:rsidRDefault="006543D1" w:rsidP="002661EB">
      <w:pPr>
        <w:pStyle w:val="Heading4"/>
        <w:rPr>
          <w:rFonts w:ascii="Times New Roman" w:hAnsi="Times New Roman"/>
          <w:b w:val="0"/>
          <w:szCs w:val="28"/>
        </w:rPr>
      </w:pPr>
      <w:bookmarkStart w:id="0" w:name="_Статья_11__Вопросы"/>
      <w:bookmarkStart w:id="1" w:name="_Статья_12__Вопросы"/>
      <w:bookmarkStart w:id="2" w:name="ст11"/>
      <w:bookmarkEnd w:id="0"/>
      <w:bookmarkEnd w:id="1"/>
      <w:bookmarkEnd w:id="2"/>
      <w:r w:rsidRPr="003F466E">
        <w:rPr>
          <w:rFonts w:ascii="Times New Roman" w:hAnsi="Times New Roman"/>
          <w:b w:val="0"/>
          <w:szCs w:val="28"/>
        </w:rPr>
        <w:t>Статья 11. Вопросы местного значения сельского поселения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 К вопросам местного значения сельского поселения относятся: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2) установление, изменение и отмена местных налогов и сборов сельского поселения;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3) владение, пользование и распоряжение имуществом, находящимся в муниципальной собственности сельского поселения;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4) обеспечение первичных мер пожарной безопасности в границах населенных пунктов сельского поселения;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6) создание условий для организации досуга и обеспечения жителей сельского поселения услугами организаций культуры;</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8) формирование архивных фондов сельского поселения;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9)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12) организация и осуществление мероприятий по работе с детьми и молодежью в сельском поселении;</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14)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15) участие в организации деятельности по сбору (в том числе раздельному сбору) и транспортированию твердых коммунальных отходов;</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16) организация ритуальных услуг и содержание мест захоронения;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17) осуществление мероприятий по обеспечению безопасности людей на водных объектах, охране их жизни и здоровья;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19)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20) утверждение генеральных планов поселения, правил землепользования и застройки, местных нормативов градостроительного проектирования поселений;</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21) осуществление мер по противодействию коррупции в границах поселения.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2. Органы местного самоуправления сельского поселения вправе заключать соглашения с органами местного самоуправления  Долгоруковского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3. 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Порядок заключения соглашений определяется нормативным правовым актом Совета депутатов сельского поселения.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w:t>
      </w:r>
    </w:p>
    <w:p w:rsidR="006543D1" w:rsidRPr="003F466E" w:rsidRDefault="006543D1" w:rsidP="002661EB">
      <w:pPr>
        <w:rPr>
          <w:rFonts w:ascii="Times New Roman" w:hAnsi="Times New Roman"/>
          <w:sz w:val="28"/>
          <w:szCs w:val="28"/>
        </w:rPr>
      </w:pPr>
    </w:p>
    <w:p w:rsidR="006543D1" w:rsidRPr="003F466E" w:rsidRDefault="006543D1" w:rsidP="003D6F31">
      <w:pPr>
        <w:rPr>
          <w:rFonts w:ascii="Times New Roman" w:hAnsi="Times New Roman"/>
          <w:sz w:val="28"/>
          <w:szCs w:val="28"/>
        </w:rPr>
      </w:pPr>
      <w:r w:rsidRPr="003F466E">
        <w:rPr>
          <w:rFonts w:ascii="Times New Roman" w:hAnsi="Times New Roman"/>
          <w:sz w:val="28"/>
          <w:szCs w:val="28"/>
        </w:rPr>
        <w:t>2) Статью 24 изложить в следующей редакции:</w:t>
      </w:r>
    </w:p>
    <w:p w:rsidR="006543D1" w:rsidRPr="003F466E" w:rsidRDefault="006543D1" w:rsidP="002661EB">
      <w:pPr>
        <w:rPr>
          <w:rFonts w:ascii="Times New Roman" w:hAnsi="Times New Roman"/>
          <w:sz w:val="28"/>
          <w:szCs w:val="28"/>
        </w:rPr>
      </w:pPr>
    </w:p>
    <w:p w:rsidR="006543D1" w:rsidRPr="003F466E" w:rsidRDefault="006543D1" w:rsidP="002661EB">
      <w:pPr>
        <w:rPr>
          <w:rFonts w:ascii="Times New Roman" w:hAnsi="Times New Roman"/>
          <w:bCs/>
          <w:sz w:val="28"/>
          <w:szCs w:val="28"/>
        </w:rPr>
      </w:pPr>
      <w:bookmarkStart w:id="3" w:name="_Статья_14__Полномочия"/>
      <w:bookmarkStart w:id="4" w:name="_Статья_17__Голосование"/>
      <w:bookmarkStart w:id="5" w:name="_Статья_20__Голосование"/>
      <w:bookmarkStart w:id="6" w:name="_Статья_20__Голосование_по_вопросам_"/>
      <w:bookmarkStart w:id="7" w:name="ст20"/>
      <w:bookmarkEnd w:id="3"/>
      <w:bookmarkEnd w:id="4"/>
      <w:bookmarkEnd w:id="5"/>
      <w:bookmarkEnd w:id="6"/>
      <w:bookmarkEnd w:id="7"/>
      <w:r w:rsidRPr="003F466E">
        <w:rPr>
          <w:rFonts w:ascii="Times New Roman" w:hAnsi="Times New Roman"/>
          <w:bCs/>
          <w:sz w:val="28"/>
          <w:szCs w:val="28"/>
        </w:rPr>
        <w:t>Статья 24. Публичные слушания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2. Публичные слушания проводятся по инициативе населения, Совета депутатов сельского поселения или главы сельского поселения.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3. На публичные слушания должны выноситься: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 проект устава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2) проект бюджета сельского поселения и отчет о его исполнении;</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3) проекты планов и программ развития сельского поселения, проекты правил благоустройства территорий;</w:t>
      </w:r>
    </w:p>
    <w:p w:rsidR="006543D1" w:rsidRPr="003F466E" w:rsidRDefault="006543D1" w:rsidP="003D6F31">
      <w:pPr>
        <w:rPr>
          <w:rFonts w:ascii="Times New Roman" w:hAnsi="Times New Roman"/>
          <w:sz w:val="28"/>
          <w:szCs w:val="28"/>
        </w:rPr>
      </w:pPr>
      <w:r w:rsidRPr="003F466E">
        <w:rPr>
          <w:rFonts w:ascii="Times New Roman" w:hAnsi="Times New Roman"/>
          <w:sz w:val="28"/>
          <w:szCs w:val="28"/>
        </w:rPr>
        <w:t>4) вопросы о преобразовании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статьей 10 настоящего Устава для преобразования сельского поселения требуется получение согласия населения, выраженного путем голосования либо на сходах граждан.</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4. Порядок организации и проведения публичных слушаний определяется Положением о публичных слушаниях сельского поселения, утверждаемым решением Совета депутатов сельского поселения.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5. Результаты публичных слушаний подлежат официальному опубликованию (обнародованию).</w:t>
      </w:r>
    </w:p>
    <w:p w:rsidR="006543D1" w:rsidRPr="003F466E" w:rsidRDefault="006543D1" w:rsidP="002661EB">
      <w:pPr>
        <w:rPr>
          <w:rFonts w:ascii="Times New Roman" w:hAnsi="Times New Roman"/>
          <w:sz w:val="28"/>
          <w:szCs w:val="28"/>
        </w:rPr>
      </w:pPr>
    </w:p>
    <w:p w:rsidR="006543D1" w:rsidRPr="003F466E" w:rsidRDefault="006543D1" w:rsidP="00182BA5">
      <w:pPr>
        <w:rPr>
          <w:rFonts w:ascii="Times New Roman" w:hAnsi="Times New Roman"/>
          <w:sz w:val="28"/>
          <w:szCs w:val="28"/>
        </w:rPr>
      </w:pPr>
      <w:r w:rsidRPr="003F466E">
        <w:rPr>
          <w:rFonts w:ascii="Times New Roman" w:hAnsi="Times New Roman"/>
          <w:sz w:val="28"/>
          <w:szCs w:val="28"/>
        </w:rPr>
        <w:t>3) Статью 30 изложить в следующей редакции:</w:t>
      </w:r>
    </w:p>
    <w:p w:rsidR="006543D1" w:rsidRPr="003F466E" w:rsidRDefault="006543D1" w:rsidP="002661EB">
      <w:pPr>
        <w:pStyle w:val="Heading4"/>
        <w:rPr>
          <w:rFonts w:ascii="Times New Roman" w:hAnsi="Times New Roman"/>
          <w:b w:val="0"/>
          <w:szCs w:val="28"/>
        </w:rPr>
      </w:pPr>
      <w:bookmarkStart w:id="8" w:name="_Статья_29__Совет"/>
      <w:bookmarkEnd w:id="8"/>
    </w:p>
    <w:p w:rsidR="006543D1" w:rsidRPr="003F466E" w:rsidRDefault="006543D1" w:rsidP="002661EB">
      <w:pPr>
        <w:pStyle w:val="Heading4"/>
        <w:rPr>
          <w:rFonts w:ascii="Times New Roman" w:hAnsi="Times New Roman"/>
          <w:b w:val="0"/>
          <w:szCs w:val="28"/>
        </w:rPr>
      </w:pPr>
      <w:r w:rsidRPr="003F466E">
        <w:rPr>
          <w:rFonts w:ascii="Times New Roman" w:hAnsi="Times New Roman"/>
          <w:b w:val="0"/>
          <w:szCs w:val="28"/>
        </w:rPr>
        <w:t>Статья 30. Совет депутатов сельского поселения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 Совет депутатов сельского поселения является представительным органом местного самоуправления сельского поселения.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Совет депутатов сельского поселения не обладает правами юридического лица.</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Совет депутатов сельского поселения избирается сроком на 5 лет. Срок полномочий Совета депутатов сельского поселения 5 лет.</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2.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Муниципальные выборы депутатов в Совет депутатов сельского поселения проводятся в соответствии с федеральными законами, законами Липецкой области и настоящим Уставом с применением мажоритарной избирательной системы относительного большинства по многомандатным избирательным округам.</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3. Совет депутатов сельского поселения состоит из  10 депутатов.</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Порядок образования, полномочия и процедура регистрации депутатских групп определяются Регламентом Совета депутатов сельского поселения.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Управление и (или) распоряжение Советом депутатов сельского поселения или отдельными депутатами (группой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направленных на обеспечение деятельности Совета депутатов сельского поселения и депутатов.</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8. В исключительной компетенции Совета депутатов сельского поселения находится: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 принятие устава сельского поселения и внесение в него изменений и дополнений;</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2) утверждение бюджета сельского поселения и отчета о его исполнении;</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4) принятие планов и программ развития сельского поселения, утверждение отчетов об их исполнении;</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5) определение порядка управления и распоряжения имуществом, находящимся в собственности сельского поселения;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7) определение порядка участия сельского поселения в организациях межмуниципального сотрудничества;</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9) контроль за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10) принятие решения об удалении главы сельского поселения в отставку.</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9. В компетенции Совета депутатов сельского поселения находится: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 назначение муниципальных выборов депутатов Совета депутатов сельского поселения;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2) установление порядка назначения на должность и освобождения от должности руководителей муниципальных предприятий и учреждений;</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3) принятие решения о проведении местного референдума;</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4) назначение голосования по отзыву депутата Совета депутатов сельского поселения;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5) назначение голосования по вопросам изменения границ сельского поселения, а также преобразования сельского поселения;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6)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7) назначение и определение порядка проведения собраний и конференций граждан;</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8) утверждение структуры администрации сельского поселения по представлению главы администрации сельского поселения;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9) формирование контрольно-счетной комиссии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сельского поселения;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10) формирование в соответствии с действующим законодательством избирательной комиссии сельского поселения;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12) установление наряду с предусмотренными Федеральным законом от 12.01.1996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13) принятие регламента Совета депутатов сельского поселения;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14) утверждение порядка избрания депутата из своего состава в Совет депутатов  Долгоруковского муниципального района;</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15) избрание депутата Совета депутатов сельского поселения в Совет депутатов Долгоруковского муниципального района;</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16) избрание главы сельского поселения из числа кандидатов, представленных конкурсной комиссией по результатам конкурса;</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17) установление порядка проведения конкурса по отбору кандидатур на должность главы сельского поселения, установление общего числа членов конкурсной комиссии по отбору кандидатур на должность главы сельского поселения;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18) назначение половины членов конкурсной комиссии по отбору кандидатур на должность главы сельского поселения.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10. Совет депутатов сельского поселения обладает иными полномочиями и решает иные вопросы, установленные Федеральным законом от 06.10.2003 № 131-ФЗ «Об общих принципах организации местного самоуправления в Российской Федерации», другими федеральными законами, законами Липецкой области, настоящим Уставом.</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11.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12. В соответствии с частью 2 статьи 3 Закона Липецкой области от 02.10.2014 № 322-оз «О некоторых вопросах местного самоуправления в Липецкой области» Советом депутатов сельского поселения из своего состава избираются два депутата в Совет депутатов Долгоруковского муниципального района.</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Депутаты Совета депутатов сельского поселения избираются в Совет депутатов Долгоруковского муниципального района в течение одного месяца со дня начала работы Совета депутатов сельского поселения в правомочном составе.</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В случае досрочного прекращения полномочий Совета депутатов  Долгоруковского муниципального района, Совет депутатов сельского поселения обязан в течение одного месяца избрать в состав Совета депутатов Долгоруковского муниципального района депутатов. В случае досрочного прекращения полномочий депутата Совета депутатов сельского поселения, избранного в Совет депутатов Долгоруковского муниципального района, Совет депутатов сельского поселения обязан в течение одного месяца избрать в состав Совета депутатов Долгоруковского муниципального района депутата на оставшийся срок полномочий действующего Совета депутатов  Долгоруковского муниципального района.</w:t>
      </w:r>
    </w:p>
    <w:p w:rsidR="006543D1" w:rsidRPr="003F466E" w:rsidRDefault="006543D1" w:rsidP="002661EB">
      <w:pPr>
        <w:rPr>
          <w:rFonts w:ascii="Times New Roman" w:hAnsi="Times New Roman"/>
          <w:sz w:val="28"/>
          <w:szCs w:val="28"/>
        </w:rPr>
      </w:pPr>
    </w:p>
    <w:p w:rsidR="006543D1" w:rsidRPr="003F466E" w:rsidRDefault="006543D1" w:rsidP="006C1175">
      <w:pPr>
        <w:rPr>
          <w:rFonts w:ascii="Times New Roman" w:hAnsi="Times New Roman"/>
          <w:sz w:val="28"/>
          <w:szCs w:val="28"/>
        </w:rPr>
      </w:pPr>
      <w:r w:rsidRPr="003F466E">
        <w:rPr>
          <w:rFonts w:ascii="Times New Roman" w:hAnsi="Times New Roman"/>
          <w:sz w:val="28"/>
          <w:szCs w:val="28"/>
        </w:rPr>
        <w:t>4) Статью 34 изложить в следующей редакции:</w:t>
      </w:r>
    </w:p>
    <w:p w:rsidR="006543D1" w:rsidRPr="003F466E" w:rsidRDefault="006543D1" w:rsidP="002661EB">
      <w:pPr>
        <w:rPr>
          <w:rFonts w:ascii="Times New Roman" w:hAnsi="Times New Roman"/>
          <w:sz w:val="28"/>
          <w:szCs w:val="28"/>
        </w:rPr>
      </w:pPr>
    </w:p>
    <w:p w:rsidR="006543D1" w:rsidRPr="003F466E" w:rsidRDefault="006543D1" w:rsidP="002661EB">
      <w:pPr>
        <w:rPr>
          <w:rFonts w:ascii="Times New Roman" w:hAnsi="Times New Roman"/>
          <w:bCs/>
          <w:sz w:val="28"/>
          <w:szCs w:val="28"/>
        </w:rPr>
      </w:pPr>
      <w:r w:rsidRPr="003F466E">
        <w:rPr>
          <w:rFonts w:ascii="Times New Roman" w:hAnsi="Times New Roman"/>
          <w:bCs/>
          <w:sz w:val="28"/>
          <w:szCs w:val="28"/>
        </w:rPr>
        <w:t>Статья 34. Депутат Совета депутатов сельского поселения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 Депутаты Совета депутатов сельского поселения избираются на срок полномочий Совета депутатов сельского поселения.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2. Депутаты Совета депутатов сельского поселения избираются гражданами Российской Федерации, проживающими на территории сельского поселения и обладающими в соответствии с федеральным законом избирательным правом.</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Депутатом Совета депутатов сельского поселения может быть избран гражданин Российской Федерации, достигший возраста 18 лет.</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3.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может быть избран депутатом Совета депутатов сельского поселения, если это предусмотрено международным договором Российской Федерации.</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Иностранный гражданин, постоянно проживающий на территории сельского поселения, на основании международных договоров Российской Федерации и в порядке, установленном законом, имеет право избирать депутатов Совета депутатов сельского поселения, быть избранным депутатом Совета депутатов сельского поселения, а также участвовать в иных избирательных действиях на тех же условиях, что и гражданин Российской Федерации.</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4. Статус депутата Совета депутатов сельского поселения определяется федеральными законами и законами Липецкой области.</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5. Депутат Совета депутатов сельского поселения может быть отозван избирателями по основаниям и в порядке, установленным статьей 19 настоящего Устава.</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6. Депутат Совета депутатов сельского поселения обладает депутатской неприкосновенностью в течение срока своих полномочий в соответствии с федеральным законом и законом Липецкой области.</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Депутат Совета депутатов сельского поселения представляет интересы своих избирателей, строит свою деятельность в Совете депутатов сельского поселения в соответствии со своей предвыборной программой, руководствуется законодательными и иными нормативными актами Российской Федерации, нормативными правовыми актами Липецкой области, настоящим Уставом, отчитывается о своей деятельности перед избирателями не реже одного раза в год.</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7. Гарантии осуществления полномочий депутата Совета депутатов сельского поселения установлены федеральными законами, Законом Липецкой области от 26.07.2013 № 180-ОЗ «О гарантиях осуществления полномочий депутата представительного органа муниципального образования Липецкой области», настоящим Уставом.</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 xml:space="preserve">8. Депутат Совета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Данное положение не распространяется на случаи, когда депутатом были допущены публичные оскорбления, клевета и иные нарушения, ответственность за которые предусмотрена федеральным законом.</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9.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10. Депутат Совета депутатов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законом Липецкой области, настоящим Уставом.</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Депутат Совета депутатов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11. Полномочия депутата начинаются со дня его избрания и прекращаются со дня начала работы Совета депутатов сельского поселения нового созыва, за исключением случаев досрочного прекращения полномочий.</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12. Депутат Совета депутатов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13. Полномочия депутата Совета депутатов сельского поселения прекращаются досрочно в случае:</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 смерти;</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2) отставки по собственному желанию;</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3) признания судом недееспособным или ограниченно дееспособным;</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4) признания судом безвестно отсутствующим или объявления умершим;</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5) вступления в отношении его в законную силу обвинительного приговора суда;</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6) выезда за пределы Российской Федерации на постоянное место жительства;</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8) отзыва избирателями;</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9) досрочного прекращения полномочий Совета депутатов сельского поселения;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6543D1" w:rsidRPr="003F466E" w:rsidRDefault="006543D1" w:rsidP="00317B23">
      <w:pPr>
        <w:rPr>
          <w:rFonts w:ascii="Times New Roman" w:hAnsi="Times New Roman"/>
          <w:sz w:val="28"/>
          <w:szCs w:val="28"/>
        </w:rPr>
      </w:pPr>
      <w:r w:rsidRPr="003F466E">
        <w:rPr>
          <w:rFonts w:ascii="Times New Roman" w:hAnsi="Times New Roman"/>
          <w:sz w:val="28"/>
          <w:szCs w:val="28"/>
        </w:rPr>
        <w:t>11)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6543D1" w:rsidRPr="003F466E" w:rsidRDefault="006543D1" w:rsidP="00317B23">
      <w:pPr>
        <w:ind w:firstLine="540"/>
        <w:rPr>
          <w:rFonts w:ascii="Times New Roman" w:hAnsi="Times New Roman"/>
          <w:sz w:val="28"/>
          <w:szCs w:val="28"/>
        </w:rPr>
      </w:pPr>
      <w:r w:rsidRPr="003F466E">
        <w:rPr>
          <w:rFonts w:ascii="Times New Roman" w:hAnsi="Times New Roman"/>
          <w:sz w:val="28"/>
          <w:szCs w:val="28"/>
        </w:rPr>
        <w:t>12)</w:t>
      </w:r>
      <w:r w:rsidRPr="003F466E">
        <w:rPr>
          <w:rFonts w:cs="Arial"/>
          <w:sz w:val="28"/>
          <w:szCs w:val="28"/>
        </w:rPr>
        <w:t xml:space="preserve"> </w:t>
      </w:r>
      <w:r w:rsidRPr="003F466E">
        <w:rPr>
          <w:rFonts w:ascii="Times New Roman" w:hAnsi="Times New Roman"/>
          <w:sz w:val="28"/>
          <w:szCs w:val="28"/>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 xml:space="preserve">13) в иных случаях, установленных федеральным законодательством. </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14.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15. Депутаты Совета депутатов сельского поселения осуществляют свои полномочия на непостоянной основе.</w:t>
      </w:r>
    </w:p>
    <w:p w:rsidR="006543D1" w:rsidRPr="003F466E" w:rsidRDefault="006543D1" w:rsidP="002661EB">
      <w:pPr>
        <w:rPr>
          <w:rFonts w:ascii="Times New Roman" w:hAnsi="Times New Roman"/>
          <w:sz w:val="28"/>
          <w:szCs w:val="28"/>
        </w:rPr>
      </w:pPr>
    </w:p>
    <w:p w:rsidR="006543D1" w:rsidRPr="003F466E" w:rsidRDefault="006543D1" w:rsidP="00317B23">
      <w:pPr>
        <w:rPr>
          <w:rFonts w:ascii="Times New Roman" w:hAnsi="Times New Roman"/>
          <w:sz w:val="28"/>
          <w:szCs w:val="28"/>
        </w:rPr>
      </w:pPr>
      <w:r w:rsidRPr="003F466E">
        <w:rPr>
          <w:rFonts w:ascii="Times New Roman" w:hAnsi="Times New Roman"/>
          <w:sz w:val="28"/>
          <w:szCs w:val="28"/>
        </w:rPr>
        <w:t>5) Статью 35 изложить в следующей редакции:</w:t>
      </w:r>
    </w:p>
    <w:p w:rsidR="006543D1" w:rsidRPr="003F466E" w:rsidRDefault="006543D1" w:rsidP="002661EB">
      <w:pPr>
        <w:rPr>
          <w:rFonts w:ascii="Times New Roman" w:hAnsi="Times New Roman"/>
          <w:sz w:val="28"/>
          <w:szCs w:val="28"/>
        </w:rPr>
      </w:pPr>
    </w:p>
    <w:p w:rsidR="006543D1" w:rsidRPr="003F466E" w:rsidRDefault="006543D1" w:rsidP="002661EB">
      <w:pPr>
        <w:pStyle w:val="Heading4"/>
        <w:rPr>
          <w:rFonts w:ascii="Times New Roman" w:hAnsi="Times New Roman"/>
          <w:b w:val="0"/>
          <w:szCs w:val="28"/>
        </w:rPr>
      </w:pPr>
      <w:bookmarkStart w:id="9" w:name="_Статья_30__Глава"/>
      <w:bookmarkStart w:id="10" w:name="_Статья_34__Глава"/>
      <w:bookmarkStart w:id="11" w:name="ст35"/>
      <w:bookmarkEnd w:id="9"/>
      <w:bookmarkEnd w:id="10"/>
      <w:bookmarkEnd w:id="11"/>
      <w:r w:rsidRPr="003F466E">
        <w:rPr>
          <w:rFonts w:ascii="Times New Roman" w:hAnsi="Times New Roman"/>
          <w:b w:val="0"/>
          <w:szCs w:val="28"/>
        </w:rPr>
        <w:t>Статья 35. Глава сельского поселения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 Глава сельского поселения является высшим должностным лицом сельского поселения и исполняет полномочия на постоянной основе.</w:t>
      </w:r>
      <w:bookmarkStart w:id="12" w:name="_2__Глава_сельского"/>
      <w:bookmarkEnd w:id="12"/>
    </w:p>
    <w:p w:rsidR="006543D1" w:rsidRPr="003F466E" w:rsidRDefault="006543D1" w:rsidP="002661EB">
      <w:pPr>
        <w:rPr>
          <w:rFonts w:ascii="Times New Roman" w:hAnsi="Times New Roman"/>
          <w:sz w:val="28"/>
          <w:szCs w:val="28"/>
        </w:rPr>
      </w:pPr>
      <w:bookmarkStart w:id="13" w:name="ч2ст35"/>
      <w:bookmarkEnd w:id="13"/>
      <w:r w:rsidRPr="003F466E">
        <w:rPr>
          <w:rFonts w:ascii="Times New Roman" w:hAnsi="Times New Roman"/>
          <w:sz w:val="28"/>
          <w:szCs w:val="28"/>
        </w:rP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установленного числа депутатов Совета депутатов сельского поселения, возглавляет администрацию сельского поселения и исполняет полномочия председателя Совета депутатов сельского поселения.</w:t>
      </w:r>
    </w:p>
    <w:p w:rsidR="006543D1" w:rsidRPr="003F466E" w:rsidRDefault="006543D1" w:rsidP="00841543">
      <w:pPr>
        <w:rPr>
          <w:rFonts w:ascii="Times New Roman" w:hAnsi="Times New Roman"/>
          <w:sz w:val="28"/>
          <w:szCs w:val="28"/>
        </w:rPr>
      </w:pPr>
      <w:r w:rsidRPr="003F466E">
        <w:rPr>
          <w:rFonts w:ascii="Times New Roman" w:hAnsi="Times New Roman"/>
          <w:sz w:val="28"/>
          <w:szCs w:val="28"/>
        </w:rPr>
        <w:t>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 либо в случае досрочного прекращения его полномочий.</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Срок полномочий главы сельского поселения составляет 5 лет.</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3. 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 xml:space="preserve">5. После избрания глава сельского поселения приносит присягу на сессии Совета депутатов сельского поселения: </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«Я, (фамилия, имя, отчество), вступая в должность главы сельского поселения Стегаловский сельсовет Долгоруковского 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 и способности на благо жителей сельского поселения».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6. Глава сельского поселения в пределах своих полномочий:</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3) издает в пределах своих полномочий правовые акты;</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4) вправе требовать созыва внеочередного заседания Совета депутатов сельского поселения;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7. К полномочиям главы сельского поселения, как главы администрации сельского поселения, относится: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 организация выполнения решений Совета депутатов сельского поселения в пределах своих полномочий;</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2) внесение в Совет депутатов сельского поселения проектов муниципальных правовых актов;</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3) представление на рассмотрение Совета депутатов сельского поселения проектов нормативных правовых актов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4) формирование администрации сельского поселения и руководство ее деятельностью;</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6) представление на утверждение Совета депутатов сельского поселения планов и программ социально-экономического развития сельского поселения, отчетов об их исполнении;</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8) осуществление личного приема граждан не реже одного раза в месяц;</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9) рассмотрение предложений, заявлений и жалоб граждан, принятие по ним решений;</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 xml:space="preserve">8. Глава сельского поселения подконтролен и подотчетен населению и Совету депутатов сельского поселения. </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9.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10. Глава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11. Полномочия главы сельского поселения прекращаются досрочно в случае:</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 смерти;</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2) отставки по собственному желанию;</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и статьей 66 настоящего Устава;</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5) признания судом недееспособным или ограниченно дееспособным;</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6) признания судом безвестно отсутствующим или объявления умершим;</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7) вступления в отношении его в законную силу обвинительного приговора суда;</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8) выезда за пределы Российской Федерации на постоянное место жительства;</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10) установленной в судебном порядке стойкой нетрудоспособности по состоянию здоровья осуществлять полномочия главы сельского поселения;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11) преобразования сельского поселения, осуществляемого в соответствии с действующим законодательством;</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12) утраты сельским поселением статуса муниципального образования в связи с его объединением с городским округом;</w:t>
      </w:r>
    </w:p>
    <w:p w:rsidR="006543D1" w:rsidRPr="003F466E" w:rsidRDefault="006543D1" w:rsidP="001E1358">
      <w:pPr>
        <w:tabs>
          <w:tab w:val="left" w:pos="1512"/>
        </w:tabs>
        <w:ind w:firstLine="540"/>
        <w:rPr>
          <w:rFonts w:ascii="Times New Roman" w:hAnsi="Times New Roman"/>
          <w:sz w:val="28"/>
          <w:szCs w:val="28"/>
        </w:rPr>
      </w:pPr>
      <w:r w:rsidRPr="003F466E">
        <w:rPr>
          <w:rFonts w:ascii="Times New Roman" w:hAnsi="Times New Roman"/>
          <w:sz w:val="28"/>
          <w:szCs w:val="28"/>
        </w:rPr>
        <w:t>13)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6543D1" w:rsidRPr="003F466E" w:rsidRDefault="006543D1" w:rsidP="001E1358">
      <w:pPr>
        <w:tabs>
          <w:tab w:val="left" w:pos="1512"/>
        </w:tabs>
        <w:ind w:firstLine="540"/>
        <w:rPr>
          <w:rFonts w:ascii="Times New Roman" w:hAnsi="Times New Roman"/>
          <w:sz w:val="28"/>
          <w:szCs w:val="28"/>
        </w:rPr>
      </w:pPr>
      <w:r w:rsidRPr="003F466E">
        <w:rPr>
          <w:rFonts w:ascii="Times New Roman" w:hAnsi="Times New Roman"/>
          <w:sz w:val="28"/>
          <w:szCs w:val="28"/>
        </w:rPr>
        <w:t>14)</w:t>
      </w:r>
      <w:r w:rsidRPr="003F466E">
        <w:rPr>
          <w:rFonts w:cs="Arial"/>
          <w:sz w:val="28"/>
          <w:szCs w:val="28"/>
        </w:rPr>
        <w:t xml:space="preserve"> </w:t>
      </w:r>
      <w:r w:rsidRPr="003F466E">
        <w:rPr>
          <w:rFonts w:ascii="Times New Roman" w:hAnsi="Times New Roman"/>
          <w:sz w:val="28"/>
          <w:szCs w:val="28"/>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12. В случае досрочного прекращения полномочий главы сельского поселения обязанности главы сельского поселения по вопросам деятельности Совета депутатов сельского поселения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главы администрации сельского поселения должностное лицо администрации сельского поселения, состоящее в должности специалиста до избрания Советом депутатов сельского поселения нового главы сельского поселения.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В случае досрочного прекращения полномочий главы сельского поселения в связи с удалением в отставку по решению Совета депутатов сельского поселения, отрешением от должности правовым актом главы администрации Липецкой области избрание нового главы сельского поселения Советом депутатов сельского поселения должно быть проведено не ранее, чем через один месяц с момента опубликования соответствующих решения и правового акта.</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13. В случае невозможности исполнения главой сельского поселения своих полномочий по причинам временной нетрудоспособности, отпуска, в иных случаях, установленных действующим законодательством, обязанности главы сельского поселения по вопросам деятельности Совета депутатов сельского поселения временно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обязанности главы администрации сельского поселения должностное лицо администрации сельского поселения, состоящее в должности специалиста.</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 xml:space="preserve">14.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6543D1" w:rsidRPr="003F466E" w:rsidRDefault="006543D1" w:rsidP="002661EB">
      <w:pPr>
        <w:rPr>
          <w:rFonts w:ascii="Times New Roman" w:hAnsi="Times New Roman"/>
          <w:sz w:val="28"/>
          <w:szCs w:val="28"/>
        </w:rPr>
      </w:pPr>
      <w:bookmarkStart w:id="14" w:name="ч13ст35"/>
      <w:bookmarkEnd w:id="14"/>
      <w:r w:rsidRPr="003F466E">
        <w:rPr>
          <w:rFonts w:ascii="Times New Roman" w:hAnsi="Times New Roman"/>
          <w:sz w:val="28"/>
          <w:szCs w:val="28"/>
        </w:rPr>
        <w:t>15.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16. Глава сельского поселения не вправе:</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Липецкой области, ему не поручено участвовать в управлении этой организацией;</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 xml:space="preserve">17.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18.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19. Главе сельского поселения предоставляются следующие основные гарантии:</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 ежемесячная оплата труда;</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2) ежегодный оплачиваемый отпуск продолжительностью 40 календарных дней и дополнительный оплачиваемый отпуск продолжительностью 5 календарных дней;</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3) медицинское обслуживание;</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4) государственное пенсионное обеспечение в соответствии с действующим законодательством;</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5) иные гарантии, установленные действующим законодательством.</w:t>
      </w:r>
    </w:p>
    <w:p w:rsidR="006543D1" w:rsidRPr="003F466E" w:rsidRDefault="006543D1" w:rsidP="002661EB">
      <w:pPr>
        <w:rPr>
          <w:rFonts w:ascii="Times New Roman" w:hAnsi="Times New Roman"/>
          <w:sz w:val="28"/>
          <w:szCs w:val="28"/>
        </w:rPr>
      </w:pPr>
    </w:p>
    <w:p w:rsidR="006543D1" w:rsidRPr="003F466E" w:rsidRDefault="006543D1" w:rsidP="00251040">
      <w:pPr>
        <w:rPr>
          <w:rFonts w:ascii="Times New Roman" w:hAnsi="Times New Roman"/>
          <w:sz w:val="28"/>
          <w:szCs w:val="28"/>
        </w:rPr>
      </w:pPr>
      <w:r w:rsidRPr="003F466E">
        <w:rPr>
          <w:rFonts w:ascii="Times New Roman" w:hAnsi="Times New Roman"/>
          <w:sz w:val="28"/>
          <w:szCs w:val="28"/>
        </w:rPr>
        <w:t>6) Статью 37 изложить в следующей редакции:</w:t>
      </w:r>
    </w:p>
    <w:p w:rsidR="006543D1" w:rsidRPr="003F466E" w:rsidRDefault="006543D1" w:rsidP="002661EB">
      <w:pPr>
        <w:rPr>
          <w:rFonts w:ascii="Times New Roman" w:hAnsi="Times New Roman"/>
          <w:sz w:val="28"/>
          <w:szCs w:val="28"/>
        </w:rPr>
      </w:pPr>
    </w:p>
    <w:p w:rsidR="006543D1" w:rsidRPr="003F466E" w:rsidRDefault="006543D1" w:rsidP="002661EB">
      <w:pPr>
        <w:rPr>
          <w:rFonts w:ascii="Times New Roman" w:hAnsi="Times New Roman"/>
          <w:bCs/>
          <w:sz w:val="28"/>
          <w:szCs w:val="28"/>
        </w:rPr>
      </w:pPr>
      <w:r w:rsidRPr="003F466E">
        <w:rPr>
          <w:rFonts w:ascii="Times New Roman" w:hAnsi="Times New Roman"/>
          <w:bCs/>
          <w:sz w:val="28"/>
          <w:szCs w:val="28"/>
        </w:rPr>
        <w:t>Статья 37. Компетенция администрации сельского поселения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 К компетенции администрации сельского поселения относится: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 решение вопросов местного значения в соответствии с действующим законодательством;</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2)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Липецкой области;</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3) подготовка проектов решений Совета депутатов сельского поселения, иных муниципальных правовых актов;</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4) представление на утверждение Совета депутатов сельского поселения проекта бюджета сельского поселения и отчета о его исполнении;</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5) разработка программ и планов социально-экономического развития сельского поселения и обеспечение их выполнения;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6) составление проекта бюджета сельского поселения, обеспечение исполнения бюджета сельского поселения и составление отчета о его исполнении;</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 xml:space="preserve">7) утверждение муниципальных программ сельского поселения, реализуемых за счет средств бюджета сельского поселения; </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8) управление и распоряжение муниципальной собственностью в порядке, установленном решением Совета депутатов сельского поселения;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9) обеспечение первичных мер пожарной безопасности в границах населенных пунктов сельского поселения;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10) создание условий для обеспечения жителей сельского поселения услугами связи, общественного питания, торговли и бытового обслуживания;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11) создание условий для организации досуга и обеспечения жителей сельского поселения услугами организаций культуры;</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14) участие в осуществлении деятельности по опеке и попечительству;</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15) формирование архивных фондов сельского поселения;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16) участие в организации деятельности по сбору (в том числе раздельному сбору) и транспортированию твердых коммунальных отходов;</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17)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18) организация ритуальных услуг и содержание мест захоронения;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19) осуществление мероприятий по обеспечению безопасности людей на водных объектах, охране их жизни и здоровья;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20) содействие в развитии сельскохозяйственного производства, создание условий для развития малого и среднего предпринимательства;</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21) организация и осуществление мероприятий по работе с детьми и молодежью в сельском поселении;</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22) осуществление в пределах полномочий,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24) создание условий для развития туризма;</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25) создание муниципальной пожарной охраны;</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26)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bookmarkStart w:id="15" w:name="_66__до_1_января_2017_года_предостав"/>
      <w:bookmarkEnd w:id="15"/>
      <w:r w:rsidRPr="003F466E">
        <w:rPr>
          <w:rFonts w:ascii="Times New Roman" w:hAnsi="Times New Roman"/>
          <w:sz w:val="28"/>
          <w:szCs w:val="28"/>
        </w:rPr>
        <w:t>.</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2. Администрация сельского поселения осуществляет иные полномочия, предусмотренные Федеральным законом от 06.10.2003 № 131-ФЗ «Об общих принципах организации местного самоуправления в Российской Федерации», иными федеральными законами, законами Липецкой области, настоящим Уставом.</w:t>
      </w:r>
    </w:p>
    <w:p w:rsidR="006543D1" w:rsidRPr="003F466E" w:rsidRDefault="006543D1" w:rsidP="002661EB">
      <w:pPr>
        <w:rPr>
          <w:rFonts w:ascii="Times New Roman" w:hAnsi="Times New Roman"/>
          <w:sz w:val="28"/>
          <w:szCs w:val="28"/>
        </w:rPr>
      </w:pPr>
    </w:p>
    <w:p w:rsidR="006543D1" w:rsidRPr="003F466E" w:rsidRDefault="006543D1" w:rsidP="00251040">
      <w:pPr>
        <w:rPr>
          <w:rFonts w:ascii="Times New Roman" w:hAnsi="Times New Roman"/>
          <w:sz w:val="28"/>
          <w:szCs w:val="28"/>
        </w:rPr>
      </w:pPr>
      <w:r w:rsidRPr="003F466E">
        <w:rPr>
          <w:rFonts w:ascii="Times New Roman" w:hAnsi="Times New Roman"/>
          <w:sz w:val="28"/>
          <w:szCs w:val="28"/>
        </w:rPr>
        <w:t>7) Статью 49 изложить в следующей редакции:</w:t>
      </w:r>
    </w:p>
    <w:p w:rsidR="006543D1" w:rsidRPr="003F466E" w:rsidRDefault="006543D1" w:rsidP="002661EB">
      <w:pPr>
        <w:rPr>
          <w:rFonts w:ascii="Times New Roman" w:hAnsi="Times New Roman"/>
          <w:sz w:val="28"/>
          <w:szCs w:val="28"/>
        </w:rPr>
      </w:pPr>
    </w:p>
    <w:p w:rsidR="006543D1" w:rsidRPr="003F466E" w:rsidRDefault="006543D1" w:rsidP="002661EB">
      <w:pPr>
        <w:rPr>
          <w:rFonts w:ascii="Times New Roman" w:hAnsi="Times New Roman"/>
          <w:bCs/>
          <w:sz w:val="28"/>
          <w:szCs w:val="28"/>
        </w:rPr>
      </w:pPr>
      <w:r w:rsidRPr="003F466E">
        <w:rPr>
          <w:rFonts w:ascii="Times New Roman" w:hAnsi="Times New Roman"/>
          <w:bCs/>
          <w:sz w:val="28"/>
          <w:szCs w:val="28"/>
        </w:rPr>
        <w:t>Статья 49. Местный бюджет</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1. Бюджет сельского поселения формируется на три года (очередной финансовый год и плановый период) и утверждается решением Совета депутатов сельского поселения.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6543D1" w:rsidRPr="003F466E" w:rsidRDefault="006543D1" w:rsidP="00251040">
      <w:pPr>
        <w:rPr>
          <w:rFonts w:ascii="Times New Roman" w:hAnsi="Times New Roman"/>
          <w:sz w:val="28"/>
          <w:szCs w:val="28"/>
        </w:rPr>
      </w:pPr>
      <w:r w:rsidRPr="003F466E">
        <w:rPr>
          <w:rFonts w:ascii="Times New Roman" w:hAnsi="Times New Roman"/>
          <w:sz w:val="28"/>
          <w:szCs w:val="28"/>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4.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 связи с осуществлением органами местного самоуправления сельского поселения полномочий по решению вопросов местного значения, и расходные обязательства сельского поселения, исполняемые за счет субвенций из бюджетов других уровней для осуществления отдельных государственных полномочий.</w:t>
      </w:r>
    </w:p>
    <w:p w:rsidR="006543D1" w:rsidRPr="003F466E" w:rsidRDefault="006543D1" w:rsidP="002661EB">
      <w:pPr>
        <w:rPr>
          <w:rFonts w:ascii="Times New Roman" w:hAnsi="Times New Roman"/>
          <w:sz w:val="28"/>
          <w:szCs w:val="28"/>
        </w:rPr>
      </w:pPr>
      <w:r w:rsidRPr="003F466E">
        <w:rPr>
          <w:rFonts w:ascii="Times New Roman" w:hAnsi="Times New Roman"/>
          <w:sz w:val="28"/>
          <w:szCs w:val="28"/>
        </w:rPr>
        <w:t>5. Порядок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 устанавливается решением Совета депутатов сельского поселения в соответствии с Бюджетным кодексом Российской Федерации.</w:t>
      </w:r>
    </w:p>
    <w:p w:rsidR="006543D1" w:rsidRPr="003F466E" w:rsidRDefault="006543D1" w:rsidP="002661EB">
      <w:pPr>
        <w:rPr>
          <w:rFonts w:ascii="Times New Roman" w:hAnsi="Times New Roman"/>
          <w:sz w:val="28"/>
          <w:szCs w:val="28"/>
        </w:rPr>
      </w:pPr>
    </w:p>
    <w:p w:rsidR="006543D1" w:rsidRPr="003F466E" w:rsidRDefault="006543D1" w:rsidP="00251040">
      <w:pPr>
        <w:ind w:firstLine="540"/>
        <w:rPr>
          <w:rFonts w:ascii="Times New Roman" w:hAnsi="Times New Roman"/>
          <w:sz w:val="28"/>
          <w:szCs w:val="28"/>
        </w:rPr>
      </w:pPr>
      <w:r w:rsidRPr="003F466E">
        <w:rPr>
          <w:rFonts w:ascii="Times New Roman" w:hAnsi="Times New Roman"/>
          <w:sz w:val="28"/>
          <w:szCs w:val="28"/>
        </w:rPr>
        <w:t>Статья 2</w:t>
      </w:r>
    </w:p>
    <w:p w:rsidR="006543D1" w:rsidRPr="003F466E" w:rsidRDefault="006543D1" w:rsidP="00251040">
      <w:pPr>
        <w:ind w:firstLine="540"/>
        <w:rPr>
          <w:rFonts w:ascii="Times New Roman" w:hAnsi="Times New Roman"/>
          <w:sz w:val="28"/>
          <w:szCs w:val="28"/>
        </w:rPr>
      </w:pPr>
      <w:r w:rsidRPr="003F466E">
        <w:rPr>
          <w:rFonts w:ascii="Times New Roman" w:hAnsi="Times New Roman"/>
          <w:sz w:val="28"/>
          <w:szCs w:val="28"/>
        </w:rPr>
        <w:t>Настоящие Изменения подлежат государственной регистрации и вступают в силу после их официального опубликования (обнародования).</w:t>
      </w:r>
    </w:p>
    <w:p w:rsidR="006543D1" w:rsidRPr="003F466E" w:rsidRDefault="006543D1" w:rsidP="002661EB">
      <w:pPr>
        <w:rPr>
          <w:rFonts w:ascii="Times New Roman" w:hAnsi="Times New Roman"/>
          <w:sz w:val="28"/>
          <w:szCs w:val="28"/>
        </w:rPr>
      </w:pPr>
    </w:p>
    <w:p w:rsidR="006543D1" w:rsidRPr="003F466E" w:rsidRDefault="006543D1" w:rsidP="002661EB">
      <w:pPr>
        <w:rPr>
          <w:rFonts w:ascii="Times New Roman" w:hAnsi="Times New Roman"/>
          <w:sz w:val="28"/>
          <w:szCs w:val="28"/>
        </w:rPr>
      </w:pPr>
    </w:p>
    <w:p w:rsidR="006543D1" w:rsidRPr="003F466E" w:rsidRDefault="006543D1" w:rsidP="002661EB">
      <w:pPr>
        <w:rPr>
          <w:rFonts w:ascii="Times New Roman" w:hAnsi="Times New Roman"/>
          <w:sz w:val="28"/>
          <w:szCs w:val="28"/>
        </w:rPr>
      </w:pPr>
    </w:p>
    <w:p w:rsidR="006543D1" w:rsidRPr="003F466E" w:rsidRDefault="006543D1" w:rsidP="00251040">
      <w:pPr>
        <w:ind w:firstLine="0"/>
        <w:rPr>
          <w:rFonts w:ascii="Times New Roman" w:hAnsi="Times New Roman"/>
          <w:sz w:val="28"/>
          <w:szCs w:val="28"/>
        </w:rPr>
      </w:pPr>
      <w:r w:rsidRPr="003F466E">
        <w:rPr>
          <w:rFonts w:ascii="Times New Roman" w:hAnsi="Times New Roman"/>
          <w:sz w:val="28"/>
          <w:szCs w:val="28"/>
        </w:rPr>
        <w:t>Глава сельского поселения</w:t>
      </w:r>
    </w:p>
    <w:p w:rsidR="006543D1" w:rsidRPr="003F466E" w:rsidRDefault="006543D1" w:rsidP="00251040">
      <w:pPr>
        <w:ind w:firstLine="0"/>
        <w:rPr>
          <w:rFonts w:ascii="Times New Roman" w:hAnsi="Times New Roman"/>
          <w:sz w:val="28"/>
          <w:szCs w:val="28"/>
        </w:rPr>
      </w:pPr>
      <w:r w:rsidRPr="003F466E">
        <w:rPr>
          <w:rFonts w:ascii="Times New Roman" w:hAnsi="Times New Roman"/>
          <w:sz w:val="28"/>
          <w:szCs w:val="28"/>
        </w:rPr>
        <w:t>Стегаловский сельсовет</w:t>
      </w:r>
    </w:p>
    <w:p w:rsidR="006543D1" w:rsidRPr="003F466E" w:rsidRDefault="006543D1" w:rsidP="00251040">
      <w:pPr>
        <w:ind w:firstLine="0"/>
        <w:rPr>
          <w:rFonts w:ascii="Times New Roman" w:hAnsi="Times New Roman"/>
          <w:sz w:val="28"/>
          <w:szCs w:val="28"/>
        </w:rPr>
      </w:pPr>
      <w:r w:rsidRPr="003F466E">
        <w:rPr>
          <w:rFonts w:ascii="Times New Roman" w:hAnsi="Times New Roman"/>
          <w:sz w:val="28"/>
          <w:szCs w:val="28"/>
        </w:rPr>
        <w:t>Долгоруковского муниципального района                                        А.П.Карташов</w:t>
      </w:r>
    </w:p>
    <w:sectPr w:rsidR="006543D1" w:rsidRPr="003F466E" w:rsidSect="001E113E">
      <w:headerReference w:type="even" r:id="rId7"/>
      <w:headerReference w:type="default" r:id="rId8"/>
      <w:pgSz w:w="11906" w:h="16838"/>
      <w:pgMar w:top="360" w:right="566" w:bottom="851"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3D1" w:rsidRDefault="006543D1">
      <w:r>
        <w:separator/>
      </w:r>
    </w:p>
  </w:endnote>
  <w:endnote w:type="continuationSeparator" w:id="0">
    <w:p w:rsidR="006543D1" w:rsidRDefault="006543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3D1" w:rsidRDefault="006543D1">
      <w:r>
        <w:separator/>
      </w:r>
    </w:p>
  </w:footnote>
  <w:footnote w:type="continuationSeparator" w:id="0">
    <w:p w:rsidR="006543D1" w:rsidRDefault="006543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3D1" w:rsidRDefault="006543D1" w:rsidP="007A09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43D1" w:rsidRDefault="006543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3D1" w:rsidRDefault="006543D1" w:rsidP="007A09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6543D1" w:rsidRDefault="006543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B765985"/>
    <w:multiLevelType w:val="hybridMultilevel"/>
    <w:tmpl w:val="3238092A"/>
    <w:lvl w:ilvl="0" w:tplc="C3DA2142">
      <w:start w:val="1"/>
      <w:numFmt w:val="decimal"/>
      <w:lvlText w:val="%1."/>
      <w:lvlJc w:val="left"/>
      <w:pPr>
        <w:tabs>
          <w:tab w:val="num" w:pos="1785"/>
        </w:tabs>
        <w:ind w:left="1785" w:hanging="106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366C0044"/>
    <w:multiLevelType w:val="hybridMultilevel"/>
    <w:tmpl w:val="5C76B71E"/>
    <w:lvl w:ilvl="0" w:tplc="14CAE16A">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49354424"/>
    <w:multiLevelType w:val="multilevel"/>
    <w:tmpl w:val="3238092A"/>
    <w:lvl w:ilvl="0">
      <w:start w:val="1"/>
      <w:numFmt w:val="decimal"/>
      <w:lvlText w:val="%1."/>
      <w:lvlJc w:val="left"/>
      <w:pPr>
        <w:tabs>
          <w:tab w:val="num" w:pos="1785"/>
        </w:tabs>
        <w:ind w:left="1785" w:hanging="1065"/>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0E89"/>
    <w:rsid w:val="000008FC"/>
    <w:rsid w:val="000024F7"/>
    <w:rsid w:val="00010909"/>
    <w:rsid w:val="0001217E"/>
    <w:rsid w:val="000175AA"/>
    <w:rsid w:val="000215F6"/>
    <w:rsid w:val="00030FED"/>
    <w:rsid w:val="00032D29"/>
    <w:rsid w:val="00037678"/>
    <w:rsid w:val="00044852"/>
    <w:rsid w:val="00052109"/>
    <w:rsid w:val="000541C6"/>
    <w:rsid w:val="00066123"/>
    <w:rsid w:val="000727AE"/>
    <w:rsid w:val="00074C15"/>
    <w:rsid w:val="00080D6D"/>
    <w:rsid w:val="0008129B"/>
    <w:rsid w:val="00094D73"/>
    <w:rsid w:val="000969C9"/>
    <w:rsid w:val="000972E5"/>
    <w:rsid w:val="000A09FE"/>
    <w:rsid w:val="000A53EA"/>
    <w:rsid w:val="000C043C"/>
    <w:rsid w:val="000C2960"/>
    <w:rsid w:val="000D0D3E"/>
    <w:rsid w:val="000D2ADB"/>
    <w:rsid w:val="000D563E"/>
    <w:rsid w:val="000E0B83"/>
    <w:rsid w:val="000E7371"/>
    <w:rsid w:val="000E7A2D"/>
    <w:rsid w:val="000F0ED3"/>
    <w:rsid w:val="000F3625"/>
    <w:rsid w:val="000F4B9E"/>
    <w:rsid w:val="001016A0"/>
    <w:rsid w:val="00102601"/>
    <w:rsid w:val="00105CAC"/>
    <w:rsid w:val="001130D3"/>
    <w:rsid w:val="00122450"/>
    <w:rsid w:val="0013067B"/>
    <w:rsid w:val="00131D40"/>
    <w:rsid w:val="00146C34"/>
    <w:rsid w:val="00154A76"/>
    <w:rsid w:val="00157C8D"/>
    <w:rsid w:val="0016409D"/>
    <w:rsid w:val="001667F1"/>
    <w:rsid w:val="00167133"/>
    <w:rsid w:val="0016718D"/>
    <w:rsid w:val="00172036"/>
    <w:rsid w:val="00175C16"/>
    <w:rsid w:val="001766D4"/>
    <w:rsid w:val="00182BA5"/>
    <w:rsid w:val="00195CA0"/>
    <w:rsid w:val="00195F9E"/>
    <w:rsid w:val="0019759B"/>
    <w:rsid w:val="001A27D8"/>
    <w:rsid w:val="001A4EE8"/>
    <w:rsid w:val="001B5DDE"/>
    <w:rsid w:val="001C1542"/>
    <w:rsid w:val="001C16E1"/>
    <w:rsid w:val="001D3DF8"/>
    <w:rsid w:val="001D4D38"/>
    <w:rsid w:val="001D4EC1"/>
    <w:rsid w:val="001D6594"/>
    <w:rsid w:val="001E113E"/>
    <w:rsid w:val="001E1358"/>
    <w:rsid w:val="001E4A65"/>
    <w:rsid w:val="001E5A6C"/>
    <w:rsid w:val="001E6C13"/>
    <w:rsid w:val="001E7ED5"/>
    <w:rsid w:val="001F20CE"/>
    <w:rsid w:val="001F5F18"/>
    <w:rsid w:val="0020142B"/>
    <w:rsid w:val="0020178B"/>
    <w:rsid w:val="0020605A"/>
    <w:rsid w:val="002133D5"/>
    <w:rsid w:val="00220E27"/>
    <w:rsid w:val="00222B4D"/>
    <w:rsid w:val="00224D37"/>
    <w:rsid w:val="002319FB"/>
    <w:rsid w:val="00234203"/>
    <w:rsid w:val="00241D37"/>
    <w:rsid w:val="00247384"/>
    <w:rsid w:val="00247C5A"/>
    <w:rsid w:val="00251040"/>
    <w:rsid w:val="0025464B"/>
    <w:rsid w:val="00255336"/>
    <w:rsid w:val="002628B7"/>
    <w:rsid w:val="0026455A"/>
    <w:rsid w:val="002661EB"/>
    <w:rsid w:val="00270EDF"/>
    <w:rsid w:val="00274557"/>
    <w:rsid w:val="002846C9"/>
    <w:rsid w:val="002859CF"/>
    <w:rsid w:val="00285AA3"/>
    <w:rsid w:val="00285D91"/>
    <w:rsid w:val="00292EB8"/>
    <w:rsid w:val="002A3F9C"/>
    <w:rsid w:val="002A7C63"/>
    <w:rsid w:val="002B0296"/>
    <w:rsid w:val="002B75B2"/>
    <w:rsid w:val="002C041E"/>
    <w:rsid w:val="002C47B4"/>
    <w:rsid w:val="002C5E27"/>
    <w:rsid w:val="002D0632"/>
    <w:rsid w:val="002D1C66"/>
    <w:rsid w:val="002D3066"/>
    <w:rsid w:val="002D5F13"/>
    <w:rsid w:val="002E3DF8"/>
    <w:rsid w:val="002E666B"/>
    <w:rsid w:val="002E7343"/>
    <w:rsid w:val="002F58DA"/>
    <w:rsid w:val="002F6615"/>
    <w:rsid w:val="0030068D"/>
    <w:rsid w:val="00301227"/>
    <w:rsid w:val="0030393D"/>
    <w:rsid w:val="00312330"/>
    <w:rsid w:val="00317B23"/>
    <w:rsid w:val="00320A53"/>
    <w:rsid w:val="003237D7"/>
    <w:rsid w:val="0032581A"/>
    <w:rsid w:val="003265DB"/>
    <w:rsid w:val="003321A4"/>
    <w:rsid w:val="00332DA4"/>
    <w:rsid w:val="00341EE7"/>
    <w:rsid w:val="003424D5"/>
    <w:rsid w:val="003437D9"/>
    <w:rsid w:val="003454E5"/>
    <w:rsid w:val="003457C7"/>
    <w:rsid w:val="00345A07"/>
    <w:rsid w:val="003537C3"/>
    <w:rsid w:val="00360E4B"/>
    <w:rsid w:val="00361320"/>
    <w:rsid w:val="0037167C"/>
    <w:rsid w:val="00385E26"/>
    <w:rsid w:val="00386B91"/>
    <w:rsid w:val="003A26E6"/>
    <w:rsid w:val="003A4EC1"/>
    <w:rsid w:val="003B42F0"/>
    <w:rsid w:val="003B7F3C"/>
    <w:rsid w:val="003C45FA"/>
    <w:rsid w:val="003C753E"/>
    <w:rsid w:val="003D0E85"/>
    <w:rsid w:val="003D4DF3"/>
    <w:rsid w:val="003D6F31"/>
    <w:rsid w:val="003E0D29"/>
    <w:rsid w:val="003E5812"/>
    <w:rsid w:val="003F2861"/>
    <w:rsid w:val="003F34DB"/>
    <w:rsid w:val="003F466E"/>
    <w:rsid w:val="003F75BF"/>
    <w:rsid w:val="004027C0"/>
    <w:rsid w:val="004057E8"/>
    <w:rsid w:val="00412D5E"/>
    <w:rsid w:val="0041782C"/>
    <w:rsid w:val="0042353D"/>
    <w:rsid w:val="0042362A"/>
    <w:rsid w:val="00424B90"/>
    <w:rsid w:val="00440D44"/>
    <w:rsid w:val="004439CE"/>
    <w:rsid w:val="00443BAA"/>
    <w:rsid w:val="00445982"/>
    <w:rsid w:val="0045336D"/>
    <w:rsid w:val="00462186"/>
    <w:rsid w:val="0046349E"/>
    <w:rsid w:val="00465252"/>
    <w:rsid w:val="004662A3"/>
    <w:rsid w:val="0046797C"/>
    <w:rsid w:val="00474F6E"/>
    <w:rsid w:val="00481F67"/>
    <w:rsid w:val="00483F48"/>
    <w:rsid w:val="004843CE"/>
    <w:rsid w:val="00484769"/>
    <w:rsid w:val="004867B4"/>
    <w:rsid w:val="00487700"/>
    <w:rsid w:val="0049375C"/>
    <w:rsid w:val="004B733A"/>
    <w:rsid w:val="004C28D9"/>
    <w:rsid w:val="004C5A35"/>
    <w:rsid w:val="004C74CE"/>
    <w:rsid w:val="004D0421"/>
    <w:rsid w:val="004D11F8"/>
    <w:rsid w:val="004D1753"/>
    <w:rsid w:val="004D3AA8"/>
    <w:rsid w:val="004D4996"/>
    <w:rsid w:val="004D4BAB"/>
    <w:rsid w:val="004E61E2"/>
    <w:rsid w:val="004F6CE3"/>
    <w:rsid w:val="005052AF"/>
    <w:rsid w:val="005058EE"/>
    <w:rsid w:val="00507B0C"/>
    <w:rsid w:val="005205CB"/>
    <w:rsid w:val="0053122F"/>
    <w:rsid w:val="0053542F"/>
    <w:rsid w:val="00543A60"/>
    <w:rsid w:val="005466FC"/>
    <w:rsid w:val="00550968"/>
    <w:rsid w:val="00566B3C"/>
    <w:rsid w:val="00567FE6"/>
    <w:rsid w:val="00571524"/>
    <w:rsid w:val="00581C1A"/>
    <w:rsid w:val="00584C31"/>
    <w:rsid w:val="00585587"/>
    <w:rsid w:val="00585A68"/>
    <w:rsid w:val="00595476"/>
    <w:rsid w:val="005A05FA"/>
    <w:rsid w:val="005A2747"/>
    <w:rsid w:val="005A41E5"/>
    <w:rsid w:val="005A42BB"/>
    <w:rsid w:val="005B3616"/>
    <w:rsid w:val="005B42CE"/>
    <w:rsid w:val="005B6D0E"/>
    <w:rsid w:val="005C0BC6"/>
    <w:rsid w:val="005C6AAF"/>
    <w:rsid w:val="005D296E"/>
    <w:rsid w:val="005D484D"/>
    <w:rsid w:val="005D5869"/>
    <w:rsid w:val="005E44F9"/>
    <w:rsid w:val="005E5960"/>
    <w:rsid w:val="005F48FF"/>
    <w:rsid w:val="00602314"/>
    <w:rsid w:val="00612114"/>
    <w:rsid w:val="006217FD"/>
    <w:rsid w:val="00632DE4"/>
    <w:rsid w:val="00652674"/>
    <w:rsid w:val="0065267C"/>
    <w:rsid w:val="006543D1"/>
    <w:rsid w:val="00657770"/>
    <w:rsid w:val="006671B2"/>
    <w:rsid w:val="00670486"/>
    <w:rsid w:val="00673DFE"/>
    <w:rsid w:val="00677EEE"/>
    <w:rsid w:val="00680548"/>
    <w:rsid w:val="00682FD8"/>
    <w:rsid w:val="006843B7"/>
    <w:rsid w:val="0069263B"/>
    <w:rsid w:val="006938B6"/>
    <w:rsid w:val="006A67FD"/>
    <w:rsid w:val="006A7B98"/>
    <w:rsid w:val="006B4951"/>
    <w:rsid w:val="006B4B2B"/>
    <w:rsid w:val="006B7E8E"/>
    <w:rsid w:val="006C1175"/>
    <w:rsid w:val="006C6E6B"/>
    <w:rsid w:val="006D4D2E"/>
    <w:rsid w:val="006D68BF"/>
    <w:rsid w:val="006D703B"/>
    <w:rsid w:val="006D71FF"/>
    <w:rsid w:val="006E2A4F"/>
    <w:rsid w:val="006F00C8"/>
    <w:rsid w:val="006F021B"/>
    <w:rsid w:val="006F6734"/>
    <w:rsid w:val="006F6DB1"/>
    <w:rsid w:val="007001F6"/>
    <w:rsid w:val="007101A7"/>
    <w:rsid w:val="0071617A"/>
    <w:rsid w:val="0071763D"/>
    <w:rsid w:val="00720A7E"/>
    <w:rsid w:val="0073256C"/>
    <w:rsid w:val="007325E1"/>
    <w:rsid w:val="00733C92"/>
    <w:rsid w:val="00737A00"/>
    <w:rsid w:val="00740E7A"/>
    <w:rsid w:val="007513BC"/>
    <w:rsid w:val="00751B00"/>
    <w:rsid w:val="0075583D"/>
    <w:rsid w:val="007617BA"/>
    <w:rsid w:val="0076502E"/>
    <w:rsid w:val="00766E3C"/>
    <w:rsid w:val="007844C0"/>
    <w:rsid w:val="007852D6"/>
    <w:rsid w:val="00785D9A"/>
    <w:rsid w:val="007870C4"/>
    <w:rsid w:val="00792D2A"/>
    <w:rsid w:val="007943B3"/>
    <w:rsid w:val="007951B1"/>
    <w:rsid w:val="00797F77"/>
    <w:rsid w:val="007A0930"/>
    <w:rsid w:val="007A5D68"/>
    <w:rsid w:val="007A60C3"/>
    <w:rsid w:val="007A69FB"/>
    <w:rsid w:val="007B6F07"/>
    <w:rsid w:val="007C5ED9"/>
    <w:rsid w:val="007D2540"/>
    <w:rsid w:val="007D254E"/>
    <w:rsid w:val="007D57B7"/>
    <w:rsid w:val="007D5C1C"/>
    <w:rsid w:val="007E1D45"/>
    <w:rsid w:val="00800D2D"/>
    <w:rsid w:val="00803537"/>
    <w:rsid w:val="008127D4"/>
    <w:rsid w:val="00813625"/>
    <w:rsid w:val="0081363B"/>
    <w:rsid w:val="00824D6D"/>
    <w:rsid w:val="0082578A"/>
    <w:rsid w:val="00827A2B"/>
    <w:rsid w:val="008313CC"/>
    <w:rsid w:val="00833CCA"/>
    <w:rsid w:val="00835046"/>
    <w:rsid w:val="0083678C"/>
    <w:rsid w:val="0084040C"/>
    <w:rsid w:val="00841543"/>
    <w:rsid w:val="00845732"/>
    <w:rsid w:val="00846DB0"/>
    <w:rsid w:val="008568CF"/>
    <w:rsid w:val="008638E1"/>
    <w:rsid w:val="00866D41"/>
    <w:rsid w:val="008704B8"/>
    <w:rsid w:val="008725A4"/>
    <w:rsid w:val="00873757"/>
    <w:rsid w:val="0087682A"/>
    <w:rsid w:val="0087794B"/>
    <w:rsid w:val="0088585B"/>
    <w:rsid w:val="008943C9"/>
    <w:rsid w:val="00895074"/>
    <w:rsid w:val="008A26F9"/>
    <w:rsid w:val="008A3A8E"/>
    <w:rsid w:val="008A681A"/>
    <w:rsid w:val="008A7CC6"/>
    <w:rsid w:val="008B226A"/>
    <w:rsid w:val="008B4F74"/>
    <w:rsid w:val="008B5D42"/>
    <w:rsid w:val="008D0B18"/>
    <w:rsid w:val="008D0EEE"/>
    <w:rsid w:val="008D1235"/>
    <w:rsid w:val="008D334B"/>
    <w:rsid w:val="008E4156"/>
    <w:rsid w:val="008E51A3"/>
    <w:rsid w:val="0090172B"/>
    <w:rsid w:val="0090254A"/>
    <w:rsid w:val="00902BF7"/>
    <w:rsid w:val="00904497"/>
    <w:rsid w:val="009227BE"/>
    <w:rsid w:val="00922B60"/>
    <w:rsid w:val="009253B0"/>
    <w:rsid w:val="00927CC2"/>
    <w:rsid w:val="0093224D"/>
    <w:rsid w:val="00933DAA"/>
    <w:rsid w:val="0093582F"/>
    <w:rsid w:val="00937B1D"/>
    <w:rsid w:val="0094323D"/>
    <w:rsid w:val="00944200"/>
    <w:rsid w:val="0094528C"/>
    <w:rsid w:val="00947BC4"/>
    <w:rsid w:val="00950B17"/>
    <w:rsid w:val="00956C56"/>
    <w:rsid w:val="009712B3"/>
    <w:rsid w:val="009722B4"/>
    <w:rsid w:val="00973B33"/>
    <w:rsid w:val="009748FF"/>
    <w:rsid w:val="00982147"/>
    <w:rsid w:val="0098281E"/>
    <w:rsid w:val="00984CCF"/>
    <w:rsid w:val="009945CF"/>
    <w:rsid w:val="00997696"/>
    <w:rsid w:val="009A4356"/>
    <w:rsid w:val="009A4B67"/>
    <w:rsid w:val="009A4DB1"/>
    <w:rsid w:val="009A7097"/>
    <w:rsid w:val="009B5DA3"/>
    <w:rsid w:val="009C06D7"/>
    <w:rsid w:val="009C0B35"/>
    <w:rsid w:val="009C0B86"/>
    <w:rsid w:val="009C3C86"/>
    <w:rsid w:val="009C4137"/>
    <w:rsid w:val="009C73FB"/>
    <w:rsid w:val="009D0F22"/>
    <w:rsid w:val="009D1F95"/>
    <w:rsid w:val="009D6DDC"/>
    <w:rsid w:val="009E5C17"/>
    <w:rsid w:val="009F187D"/>
    <w:rsid w:val="009F3251"/>
    <w:rsid w:val="00A04B5D"/>
    <w:rsid w:val="00A13472"/>
    <w:rsid w:val="00A1381A"/>
    <w:rsid w:val="00A20805"/>
    <w:rsid w:val="00A20A4F"/>
    <w:rsid w:val="00A245F1"/>
    <w:rsid w:val="00A24D57"/>
    <w:rsid w:val="00A407B0"/>
    <w:rsid w:val="00A71209"/>
    <w:rsid w:val="00A7177A"/>
    <w:rsid w:val="00A71B44"/>
    <w:rsid w:val="00A735B9"/>
    <w:rsid w:val="00A808B9"/>
    <w:rsid w:val="00A80A49"/>
    <w:rsid w:val="00A813DC"/>
    <w:rsid w:val="00A850F1"/>
    <w:rsid w:val="00A91C85"/>
    <w:rsid w:val="00A91EBA"/>
    <w:rsid w:val="00A95E21"/>
    <w:rsid w:val="00A96722"/>
    <w:rsid w:val="00AA20A6"/>
    <w:rsid w:val="00AA58EE"/>
    <w:rsid w:val="00AB4A04"/>
    <w:rsid w:val="00AB4D88"/>
    <w:rsid w:val="00AC0417"/>
    <w:rsid w:val="00AC7FF9"/>
    <w:rsid w:val="00AD2B50"/>
    <w:rsid w:val="00AD2B63"/>
    <w:rsid w:val="00AD306F"/>
    <w:rsid w:val="00AE2D69"/>
    <w:rsid w:val="00AE4FE0"/>
    <w:rsid w:val="00AE5F41"/>
    <w:rsid w:val="00AE6D87"/>
    <w:rsid w:val="00AF4A5B"/>
    <w:rsid w:val="00AF5027"/>
    <w:rsid w:val="00B108BE"/>
    <w:rsid w:val="00B11C45"/>
    <w:rsid w:val="00B124C1"/>
    <w:rsid w:val="00B12903"/>
    <w:rsid w:val="00B2082B"/>
    <w:rsid w:val="00B22B72"/>
    <w:rsid w:val="00B2312A"/>
    <w:rsid w:val="00B2372A"/>
    <w:rsid w:val="00B2570F"/>
    <w:rsid w:val="00B52478"/>
    <w:rsid w:val="00B6225B"/>
    <w:rsid w:val="00B70F52"/>
    <w:rsid w:val="00BA290A"/>
    <w:rsid w:val="00BA4385"/>
    <w:rsid w:val="00BA6627"/>
    <w:rsid w:val="00BA6D81"/>
    <w:rsid w:val="00BA71CF"/>
    <w:rsid w:val="00BB1F94"/>
    <w:rsid w:val="00BB32A9"/>
    <w:rsid w:val="00BC0612"/>
    <w:rsid w:val="00BC0ACC"/>
    <w:rsid w:val="00BC613F"/>
    <w:rsid w:val="00BC6C34"/>
    <w:rsid w:val="00BD07A6"/>
    <w:rsid w:val="00BE5A9D"/>
    <w:rsid w:val="00BE71D1"/>
    <w:rsid w:val="00BE7787"/>
    <w:rsid w:val="00BF3CE9"/>
    <w:rsid w:val="00BF6D52"/>
    <w:rsid w:val="00C004CE"/>
    <w:rsid w:val="00C0112D"/>
    <w:rsid w:val="00C11F60"/>
    <w:rsid w:val="00C23404"/>
    <w:rsid w:val="00C30E89"/>
    <w:rsid w:val="00C31E4C"/>
    <w:rsid w:val="00C3232A"/>
    <w:rsid w:val="00C35CF6"/>
    <w:rsid w:val="00C407C7"/>
    <w:rsid w:val="00C43F6A"/>
    <w:rsid w:val="00C45E09"/>
    <w:rsid w:val="00C50789"/>
    <w:rsid w:val="00C63776"/>
    <w:rsid w:val="00C65E1B"/>
    <w:rsid w:val="00C67847"/>
    <w:rsid w:val="00C70534"/>
    <w:rsid w:val="00C73AFC"/>
    <w:rsid w:val="00C75A49"/>
    <w:rsid w:val="00C80B58"/>
    <w:rsid w:val="00C922FB"/>
    <w:rsid w:val="00C93E7E"/>
    <w:rsid w:val="00CA6565"/>
    <w:rsid w:val="00CA6B2F"/>
    <w:rsid w:val="00CB15F2"/>
    <w:rsid w:val="00CB29E7"/>
    <w:rsid w:val="00CB4025"/>
    <w:rsid w:val="00CB7EBE"/>
    <w:rsid w:val="00CC0634"/>
    <w:rsid w:val="00CD24EA"/>
    <w:rsid w:val="00CD5084"/>
    <w:rsid w:val="00CD5E38"/>
    <w:rsid w:val="00CE65A8"/>
    <w:rsid w:val="00CF05AF"/>
    <w:rsid w:val="00CF315C"/>
    <w:rsid w:val="00CF6701"/>
    <w:rsid w:val="00CF6BAC"/>
    <w:rsid w:val="00D010F3"/>
    <w:rsid w:val="00D01D24"/>
    <w:rsid w:val="00D12CAD"/>
    <w:rsid w:val="00D32D60"/>
    <w:rsid w:val="00D434C3"/>
    <w:rsid w:val="00D53A8A"/>
    <w:rsid w:val="00D56478"/>
    <w:rsid w:val="00D56C79"/>
    <w:rsid w:val="00D70ADF"/>
    <w:rsid w:val="00D8348F"/>
    <w:rsid w:val="00D90674"/>
    <w:rsid w:val="00D913A1"/>
    <w:rsid w:val="00D95E6F"/>
    <w:rsid w:val="00D95EBF"/>
    <w:rsid w:val="00D96932"/>
    <w:rsid w:val="00DA787B"/>
    <w:rsid w:val="00DB4458"/>
    <w:rsid w:val="00DB47AB"/>
    <w:rsid w:val="00DB5510"/>
    <w:rsid w:val="00DC4D9D"/>
    <w:rsid w:val="00DC75FF"/>
    <w:rsid w:val="00DC7C42"/>
    <w:rsid w:val="00DD701A"/>
    <w:rsid w:val="00DE149E"/>
    <w:rsid w:val="00DE3F1B"/>
    <w:rsid w:val="00DE4E66"/>
    <w:rsid w:val="00DF2350"/>
    <w:rsid w:val="00DF38A5"/>
    <w:rsid w:val="00DF63B3"/>
    <w:rsid w:val="00E003B1"/>
    <w:rsid w:val="00E00B76"/>
    <w:rsid w:val="00E04F2F"/>
    <w:rsid w:val="00E10C5B"/>
    <w:rsid w:val="00E1660A"/>
    <w:rsid w:val="00E2103E"/>
    <w:rsid w:val="00E216C6"/>
    <w:rsid w:val="00E219A2"/>
    <w:rsid w:val="00E36800"/>
    <w:rsid w:val="00E45273"/>
    <w:rsid w:val="00E543A3"/>
    <w:rsid w:val="00E54980"/>
    <w:rsid w:val="00E54FFB"/>
    <w:rsid w:val="00E55211"/>
    <w:rsid w:val="00E61FB9"/>
    <w:rsid w:val="00E7038C"/>
    <w:rsid w:val="00E7552B"/>
    <w:rsid w:val="00E76A9A"/>
    <w:rsid w:val="00E778B5"/>
    <w:rsid w:val="00E80653"/>
    <w:rsid w:val="00E82A84"/>
    <w:rsid w:val="00E82D04"/>
    <w:rsid w:val="00E83BEB"/>
    <w:rsid w:val="00E91A66"/>
    <w:rsid w:val="00E92087"/>
    <w:rsid w:val="00E94675"/>
    <w:rsid w:val="00E9694F"/>
    <w:rsid w:val="00E96A1F"/>
    <w:rsid w:val="00EA070E"/>
    <w:rsid w:val="00EA177C"/>
    <w:rsid w:val="00EA20A8"/>
    <w:rsid w:val="00EA4B96"/>
    <w:rsid w:val="00EA6F86"/>
    <w:rsid w:val="00EB22F0"/>
    <w:rsid w:val="00EC0BDC"/>
    <w:rsid w:val="00EC686C"/>
    <w:rsid w:val="00EC7663"/>
    <w:rsid w:val="00ED1CFA"/>
    <w:rsid w:val="00ED35C4"/>
    <w:rsid w:val="00ED5C59"/>
    <w:rsid w:val="00ED60AB"/>
    <w:rsid w:val="00ED60AE"/>
    <w:rsid w:val="00ED6FD3"/>
    <w:rsid w:val="00EE10F5"/>
    <w:rsid w:val="00EE751A"/>
    <w:rsid w:val="00EE7595"/>
    <w:rsid w:val="00EF1875"/>
    <w:rsid w:val="00F03074"/>
    <w:rsid w:val="00F1183C"/>
    <w:rsid w:val="00F12F89"/>
    <w:rsid w:val="00F16F4F"/>
    <w:rsid w:val="00F1708E"/>
    <w:rsid w:val="00F171AD"/>
    <w:rsid w:val="00F210E0"/>
    <w:rsid w:val="00F241BA"/>
    <w:rsid w:val="00F27DD4"/>
    <w:rsid w:val="00F31D05"/>
    <w:rsid w:val="00F337D9"/>
    <w:rsid w:val="00F3380C"/>
    <w:rsid w:val="00F34EEC"/>
    <w:rsid w:val="00F40B0C"/>
    <w:rsid w:val="00F460AF"/>
    <w:rsid w:val="00F47DDB"/>
    <w:rsid w:val="00F51C15"/>
    <w:rsid w:val="00F63A5E"/>
    <w:rsid w:val="00F64080"/>
    <w:rsid w:val="00F6650C"/>
    <w:rsid w:val="00F679C8"/>
    <w:rsid w:val="00F72861"/>
    <w:rsid w:val="00F74BB5"/>
    <w:rsid w:val="00F74F8B"/>
    <w:rsid w:val="00F77867"/>
    <w:rsid w:val="00F82D51"/>
    <w:rsid w:val="00F83D83"/>
    <w:rsid w:val="00F83E37"/>
    <w:rsid w:val="00F845A2"/>
    <w:rsid w:val="00F84B74"/>
    <w:rsid w:val="00F84FED"/>
    <w:rsid w:val="00F85BF4"/>
    <w:rsid w:val="00F92F69"/>
    <w:rsid w:val="00F93093"/>
    <w:rsid w:val="00F94951"/>
    <w:rsid w:val="00FA0675"/>
    <w:rsid w:val="00FA2CAF"/>
    <w:rsid w:val="00FA5E3F"/>
    <w:rsid w:val="00FA627C"/>
    <w:rsid w:val="00FB1035"/>
    <w:rsid w:val="00FB3762"/>
    <w:rsid w:val="00FB3BD4"/>
    <w:rsid w:val="00FB4916"/>
    <w:rsid w:val="00FB4FA8"/>
    <w:rsid w:val="00FB503C"/>
    <w:rsid w:val="00FC0316"/>
    <w:rsid w:val="00FC07F5"/>
    <w:rsid w:val="00FD076B"/>
    <w:rsid w:val="00FD0D1B"/>
    <w:rsid w:val="00FE7AB7"/>
    <w:rsid w:val="00FF4E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73256C"/>
    <w:pPr>
      <w:ind w:firstLine="567"/>
      <w:jc w:val="both"/>
    </w:pPr>
    <w:rPr>
      <w:rFonts w:ascii="Arial" w:hAnsi="Arial"/>
      <w:sz w:val="24"/>
      <w:szCs w:val="24"/>
    </w:rPr>
  </w:style>
  <w:style w:type="paragraph" w:styleId="Heading1">
    <w:name w:val="heading 1"/>
    <w:aliases w:val="!Части документа"/>
    <w:basedOn w:val="Normal"/>
    <w:next w:val="Normal"/>
    <w:link w:val="Heading1Char1"/>
    <w:uiPriority w:val="99"/>
    <w:qFormat/>
    <w:rsid w:val="0073256C"/>
    <w:pPr>
      <w:jc w:val="center"/>
      <w:outlineLvl w:val="0"/>
    </w:pPr>
    <w:rPr>
      <w:b/>
      <w:kern w:val="32"/>
      <w:sz w:val="32"/>
      <w:szCs w:val="20"/>
    </w:rPr>
  </w:style>
  <w:style w:type="paragraph" w:styleId="Heading2">
    <w:name w:val="heading 2"/>
    <w:aliases w:val="!Разделы документа"/>
    <w:basedOn w:val="Normal"/>
    <w:link w:val="Heading2Char1"/>
    <w:uiPriority w:val="99"/>
    <w:qFormat/>
    <w:rsid w:val="0073256C"/>
    <w:pPr>
      <w:jc w:val="center"/>
      <w:outlineLvl w:val="1"/>
    </w:pPr>
    <w:rPr>
      <w:b/>
      <w:sz w:val="28"/>
      <w:szCs w:val="20"/>
    </w:rPr>
  </w:style>
  <w:style w:type="paragraph" w:styleId="Heading3">
    <w:name w:val="heading 3"/>
    <w:aliases w:val="!Главы документа"/>
    <w:basedOn w:val="Normal"/>
    <w:link w:val="Heading3Char1"/>
    <w:uiPriority w:val="99"/>
    <w:qFormat/>
    <w:rsid w:val="0073256C"/>
    <w:pPr>
      <w:outlineLvl w:val="2"/>
    </w:pPr>
    <w:rPr>
      <w:b/>
      <w:sz w:val="26"/>
      <w:szCs w:val="20"/>
    </w:rPr>
  </w:style>
  <w:style w:type="paragraph" w:styleId="Heading4">
    <w:name w:val="heading 4"/>
    <w:aliases w:val="!Параграфы/Статьи документа"/>
    <w:basedOn w:val="Normal"/>
    <w:link w:val="Heading4Char1"/>
    <w:uiPriority w:val="99"/>
    <w:qFormat/>
    <w:rsid w:val="0073256C"/>
    <w:pPr>
      <w:outlineLvl w:val="3"/>
    </w:pPr>
    <w:rPr>
      <w:b/>
      <w:sz w:val="28"/>
      <w:szCs w:val="20"/>
    </w:rPr>
  </w:style>
  <w:style w:type="paragraph" w:styleId="Heading5">
    <w:name w:val="heading 5"/>
    <w:basedOn w:val="Normal"/>
    <w:next w:val="Normal"/>
    <w:link w:val="Heading5Char1"/>
    <w:uiPriority w:val="99"/>
    <w:qFormat/>
    <w:rsid w:val="00C30E89"/>
    <w:pPr>
      <w:spacing w:before="240" w:after="60"/>
      <w:outlineLvl w:val="4"/>
    </w:pPr>
    <w:rPr>
      <w:rFonts w:ascii="Times New Roman" w:hAnsi="Times New Roman"/>
      <w:b/>
      <w:i/>
      <w:sz w:val="26"/>
      <w:szCs w:val="20"/>
    </w:rPr>
  </w:style>
  <w:style w:type="paragraph" w:styleId="Heading6">
    <w:name w:val="heading 6"/>
    <w:basedOn w:val="Normal"/>
    <w:next w:val="Normal"/>
    <w:link w:val="Heading6Char1"/>
    <w:uiPriority w:val="99"/>
    <w:qFormat/>
    <w:rsid w:val="003F2861"/>
    <w:pPr>
      <w:spacing w:before="240" w:after="60"/>
      <w:outlineLvl w:val="5"/>
    </w:pPr>
    <w:rPr>
      <w:rFonts w:ascii="Times New Roman" w:hAnsi="Times New Roman"/>
      <w:b/>
      <w:sz w:val="2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3F2861"/>
    <w:rPr>
      <w:rFonts w:ascii="Cambria" w:hAnsi="Cambria" w:cs="Times New Roman"/>
      <w:b/>
      <w:kern w:val="32"/>
      <w:sz w:val="32"/>
    </w:rPr>
  </w:style>
  <w:style w:type="character" w:customStyle="1" w:styleId="Heading2Char">
    <w:name w:val="Heading 2 Char"/>
    <w:aliases w:val="!Разделы документа Char"/>
    <w:basedOn w:val="DefaultParagraphFont"/>
    <w:link w:val="Heading2"/>
    <w:uiPriority w:val="99"/>
    <w:semiHidden/>
    <w:locked/>
    <w:rsid w:val="000A09FE"/>
    <w:rPr>
      <w:rFonts w:ascii="Cambria" w:hAnsi="Cambria" w:cs="Times New Roman"/>
      <w:b/>
      <w:bCs/>
      <w:i/>
      <w:iCs/>
      <w:sz w:val="28"/>
      <w:szCs w:val="28"/>
    </w:rPr>
  </w:style>
  <w:style w:type="character" w:customStyle="1" w:styleId="Heading3Char">
    <w:name w:val="Heading 3 Char"/>
    <w:aliases w:val="!Главы документа Char"/>
    <w:basedOn w:val="DefaultParagraphFont"/>
    <w:link w:val="Heading3"/>
    <w:uiPriority w:val="99"/>
    <w:semiHidden/>
    <w:locked/>
    <w:rsid w:val="000A09FE"/>
    <w:rPr>
      <w:rFonts w:ascii="Cambria" w:hAnsi="Cambria" w:cs="Times New Roman"/>
      <w:b/>
      <w:bCs/>
      <w:sz w:val="26"/>
      <w:szCs w:val="26"/>
    </w:rPr>
  </w:style>
  <w:style w:type="character" w:customStyle="1" w:styleId="Heading4Char">
    <w:name w:val="Heading 4 Char"/>
    <w:aliases w:val="!Параграфы/Статьи документа Char"/>
    <w:basedOn w:val="DefaultParagraphFont"/>
    <w:link w:val="Heading4"/>
    <w:uiPriority w:val="99"/>
    <w:semiHidden/>
    <w:locked/>
    <w:rsid w:val="000A09F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A09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A09FE"/>
    <w:rPr>
      <w:rFonts w:ascii="Calibri" w:hAnsi="Calibri" w:cs="Times New Roman"/>
      <w:b/>
      <w:bCs/>
    </w:rPr>
  </w:style>
  <w:style w:type="character" w:customStyle="1" w:styleId="Heading1Char1">
    <w:name w:val="Heading 1 Char1"/>
    <w:aliases w:val="!Части документа Char1"/>
    <w:link w:val="Heading1"/>
    <w:uiPriority w:val="99"/>
    <w:locked/>
    <w:rsid w:val="005F48FF"/>
    <w:rPr>
      <w:rFonts w:ascii="Arial" w:hAnsi="Arial"/>
      <w:b/>
      <w:kern w:val="32"/>
      <w:sz w:val="32"/>
    </w:rPr>
  </w:style>
  <w:style w:type="character" w:customStyle="1" w:styleId="Heading2Char1">
    <w:name w:val="Heading 2 Char1"/>
    <w:aliases w:val="!Разделы документа Char1"/>
    <w:link w:val="Heading2"/>
    <w:uiPriority w:val="99"/>
    <w:locked/>
    <w:rsid w:val="003F2861"/>
    <w:rPr>
      <w:rFonts w:ascii="Arial" w:hAnsi="Arial"/>
      <w:b/>
      <w:sz w:val="28"/>
    </w:rPr>
  </w:style>
  <w:style w:type="character" w:customStyle="1" w:styleId="Heading3Char1">
    <w:name w:val="Heading 3 Char1"/>
    <w:aliases w:val="!Главы документа Char1"/>
    <w:link w:val="Heading3"/>
    <w:uiPriority w:val="99"/>
    <w:locked/>
    <w:rsid w:val="003F2861"/>
    <w:rPr>
      <w:rFonts w:ascii="Arial" w:hAnsi="Arial"/>
      <w:b/>
      <w:sz w:val="26"/>
    </w:rPr>
  </w:style>
  <w:style w:type="character" w:customStyle="1" w:styleId="Heading4Char1">
    <w:name w:val="Heading 4 Char1"/>
    <w:aliases w:val="!Параграфы/Статьи документа Char1"/>
    <w:link w:val="Heading4"/>
    <w:uiPriority w:val="99"/>
    <w:locked/>
    <w:rsid w:val="003F2861"/>
    <w:rPr>
      <w:rFonts w:ascii="Arial" w:hAnsi="Arial"/>
      <w:b/>
      <w:sz w:val="28"/>
    </w:rPr>
  </w:style>
  <w:style w:type="character" w:customStyle="1" w:styleId="Heading5Char1">
    <w:name w:val="Heading 5 Char1"/>
    <w:link w:val="Heading5"/>
    <w:uiPriority w:val="99"/>
    <w:locked/>
    <w:rsid w:val="003F2861"/>
    <w:rPr>
      <w:b/>
      <w:i/>
      <w:sz w:val="26"/>
    </w:rPr>
  </w:style>
  <w:style w:type="character" w:customStyle="1" w:styleId="Heading6Char1">
    <w:name w:val="Heading 6 Char1"/>
    <w:link w:val="Heading6"/>
    <w:uiPriority w:val="99"/>
    <w:locked/>
    <w:rsid w:val="003F2861"/>
    <w:rPr>
      <w:b/>
      <w:sz w:val="22"/>
    </w:rPr>
  </w:style>
  <w:style w:type="paragraph" w:styleId="BodyText">
    <w:name w:val="Body Text"/>
    <w:basedOn w:val="Normal"/>
    <w:link w:val="BodyTextChar1"/>
    <w:uiPriority w:val="99"/>
    <w:rsid w:val="00C30E89"/>
    <w:rPr>
      <w:rFonts w:ascii="Times New Roman" w:hAnsi="Times New Roman"/>
      <w:szCs w:val="20"/>
    </w:rPr>
  </w:style>
  <w:style w:type="character" w:customStyle="1" w:styleId="BodyTextChar">
    <w:name w:val="Body Text Char"/>
    <w:basedOn w:val="DefaultParagraphFont"/>
    <w:link w:val="BodyText"/>
    <w:uiPriority w:val="99"/>
    <w:semiHidden/>
    <w:locked/>
    <w:rsid w:val="000A09FE"/>
    <w:rPr>
      <w:rFonts w:cs="Times New Roman"/>
      <w:sz w:val="20"/>
      <w:szCs w:val="20"/>
    </w:rPr>
  </w:style>
  <w:style w:type="character" w:customStyle="1" w:styleId="BodyTextChar1">
    <w:name w:val="Body Text Char1"/>
    <w:link w:val="BodyText"/>
    <w:uiPriority w:val="99"/>
    <w:locked/>
    <w:rsid w:val="005F48FF"/>
    <w:rPr>
      <w:sz w:val="24"/>
      <w:lang w:val="ru-RU" w:eastAsia="ru-RU"/>
    </w:rPr>
  </w:style>
  <w:style w:type="paragraph" w:styleId="BodyTextIndent">
    <w:name w:val="Body Text Indent"/>
    <w:basedOn w:val="Normal"/>
    <w:link w:val="BodyTextIndentChar1"/>
    <w:uiPriority w:val="99"/>
    <w:rsid w:val="00C30E89"/>
    <w:pPr>
      <w:spacing w:after="120"/>
      <w:ind w:left="283"/>
    </w:pPr>
    <w:rPr>
      <w:rFonts w:ascii="Times New Roman" w:hAnsi="Times New Roman"/>
      <w:szCs w:val="20"/>
    </w:rPr>
  </w:style>
  <w:style w:type="character" w:customStyle="1" w:styleId="BodyTextIndentChar">
    <w:name w:val="Body Text Indent Char"/>
    <w:basedOn w:val="DefaultParagraphFont"/>
    <w:link w:val="BodyTextIndent"/>
    <w:uiPriority w:val="99"/>
    <w:semiHidden/>
    <w:locked/>
    <w:rsid w:val="003F2861"/>
    <w:rPr>
      <w:rFonts w:ascii="Arial" w:hAnsi="Arial" w:cs="Times New Roman"/>
      <w:sz w:val="24"/>
    </w:rPr>
  </w:style>
  <w:style w:type="character" w:customStyle="1" w:styleId="BodyTextIndentChar1">
    <w:name w:val="Body Text Indent Char1"/>
    <w:link w:val="BodyTextIndent"/>
    <w:uiPriority w:val="99"/>
    <w:locked/>
    <w:rsid w:val="005F48FF"/>
    <w:rPr>
      <w:sz w:val="24"/>
      <w:lang w:val="ru-RU" w:eastAsia="ru-RU"/>
    </w:rPr>
  </w:style>
  <w:style w:type="paragraph" w:styleId="BalloonText">
    <w:name w:val="Balloon Text"/>
    <w:basedOn w:val="Normal"/>
    <w:link w:val="BalloonTextChar1"/>
    <w:uiPriority w:val="99"/>
    <w:semiHidden/>
    <w:rsid w:val="00835046"/>
    <w:rPr>
      <w:rFonts w:ascii="Tahoma" w:hAnsi="Tahoma"/>
      <w:sz w:val="16"/>
      <w:szCs w:val="20"/>
    </w:rPr>
  </w:style>
  <w:style w:type="character" w:customStyle="1" w:styleId="BalloonTextChar">
    <w:name w:val="Balloon Text Char"/>
    <w:basedOn w:val="DefaultParagraphFont"/>
    <w:link w:val="BalloonText"/>
    <w:uiPriority w:val="99"/>
    <w:semiHidden/>
    <w:locked/>
    <w:rsid w:val="000A09FE"/>
    <w:rPr>
      <w:rFonts w:cs="Times New Roman"/>
      <w:sz w:val="2"/>
    </w:rPr>
  </w:style>
  <w:style w:type="character" w:customStyle="1" w:styleId="BalloonTextChar1">
    <w:name w:val="Balloon Text Char1"/>
    <w:link w:val="BalloonText"/>
    <w:uiPriority w:val="99"/>
    <w:semiHidden/>
    <w:locked/>
    <w:rsid w:val="003F2861"/>
    <w:rPr>
      <w:rFonts w:ascii="Tahoma" w:hAnsi="Tahoma"/>
      <w:sz w:val="16"/>
    </w:rPr>
  </w:style>
  <w:style w:type="paragraph" w:customStyle="1" w:styleId="Heading">
    <w:name w:val="Heading"/>
    <w:uiPriority w:val="99"/>
    <w:rsid w:val="0045336D"/>
    <w:pPr>
      <w:autoSpaceDE w:val="0"/>
      <w:autoSpaceDN w:val="0"/>
      <w:adjustRightInd w:val="0"/>
    </w:pPr>
    <w:rPr>
      <w:rFonts w:ascii="Arial" w:hAnsi="Arial" w:cs="Arial"/>
      <w:b/>
      <w:bCs/>
    </w:rPr>
  </w:style>
  <w:style w:type="paragraph" w:customStyle="1" w:styleId="12">
    <w:name w:val="Обычный + 12 пт"/>
    <w:aliases w:val="Черный,По центру"/>
    <w:basedOn w:val="Normal"/>
    <w:uiPriority w:val="99"/>
    <w:rsid w:val="0045336D"/>
    <w:pPr>
      <w:jc w:val="center"/>
    </w:pPr>
    <w:rPr>
      <w:color w:val="000000"/>
    </w:rPr>
  </w:style>
  <w:style w:type="paragraph" w:styleId="Caption">
    <w:name w:val="caption"/>
    <w:basedOn w:val="Normal"/>
    <w:uiPriority w:val="99"/>
    <w:qFormat/>
    <w:rsid w:val="003F2861"/>
    <w:pPr>
      <w:spacing w:before="240" w:after="60"/>
      <w:jc w:val="center"/>
    </w:pPr>
    <w:rPr>
      <w:rFonts w:cs="Arial"/>
      <w:b/>
      <w:bCs/>
      <w:sz w:val="32"/>
      <w:szCs w:val="32"/>
    </w:rPr>
  </w:style>
  <w:style w:type="paragraph" w:customStyle="1" w:styleId="text">
    <w:name w:val="text"/>
    <w:basedOn w:val="Normal"/>
    <w:uiPriority w:val="99"/>
    <w:rsid w:val="00E54FFB"/>
    <w:rPr>
      <w:rFonts w:cs="Arial"/>
    </w:rPr>
  </w:style>
  <w:style w:type="character" w:styleId="Hyperlink">
    <w:name w:val="Hyperlink"/>
    <w:basedOn w:val="DefaultParagraphFont"/>
    <w:uiPriority w:val="99"/>
    <w:rsid w:val="0073256C"/>
    <w:rPr>
      <w:rFonts w:cs="Times New Roman"/>
      <w:color w:val="0000FF"/>
      <w:u w:val="none"/>
    </w:rPr>
  </w:style>
  <w:style w:type="paragraph" w:customStyle="1" w:styleId="chapter">
    <w:name w:val="chapter"/>
    <w:basedOn w:val="Normal"/>
    <w:uiPriority w:val="99"/>
    <w:rsid w:val="00E54FFB"/>
    <w:rPr>
      <w:rFonts w:cs="Arial"/>
      <w:sz w:val="28"/>
      <w:szCs w:val="28"/>
    </w:rPr>
  </w:style>
  <w:style w:type="paragraph" w:customStyle="1" w:styleId="article">
    <w:name w:val="article"/>
    <w:basedOn w:val="Normal"/>
    <w:uiPriority w:val="99"/>
    <w:rsid w:val="00E54FFB"/>
    <w:rPr>
      <w:rFonts w:cs="Arial"/>
      <w:sz w:val="26"/>
      <w:szCs w:val="26"/>
    </w:rPr>
  </w:style>
  <w:style w:type="paragraph" w:customStyle="1" w:styleId="ConsNormal">
    <w:name w:val="ConsNormal"/>
    <w:uiPriority w:val="99"/>
    <w:rsid w:val="00E54FFB"/>
    <w:pPr>
      <w:widowControl w:val="0"/>
      <w:autoSpaceDE w:val="0"/>
      <w:autoSpaceDN w:val="0"/>
      <w:adjustRightInd w:val="0"/>
      <w:ind w:firstLine="720"/>
    </w:pPr>
    <w:rPr>
      <w:rFonts w:ascii="Arial" w:hAnsi="Arial" w:cs="Arial"/>
      <w:sz w:val="20"/>
      <w:szCs w:val="20"/>
    </w:rPr>
  </w:style>
  <w:style w:type="paragraph" w:customStyle="1" w:styleId="ConsPlusNormal">
    <w:name w:val="ConsPlusNormal"/>
    <w:uiPriority w:val="99"/>
    <w:rsid w:val="00E54FFB"/>
    <w:pPr>
      <w:widowControl w:val="0"/>
      <w:autoSpaceDE w:val="0"/>
      <w:autoSpaceDN w:val="0"/>
      <w:adjustRightInd w:val="0"/>
      <w:ind w:firstLine="720"/>
    </w:pPr>
    <w:rPr>
      <w:rFonts w:ascii="Arial" w:hAnsi="Arial" w:cs="Arial"/>
      <w:sz w:val="20"/>
      <w:szCs w:val="20"/>
    </w:rPr>
  </w:style>
  <w:style w:type="character" w:customStyle="1" w:styleId="HeaderChar2">
    <w:name w:val="Header Char2"/>
    <w:uiPriority w:val="99"/>
    <w:locked/>
    <w:rsid w:val="005F48FF"/>
    <w:rPr>
      <w:sz w:val="24"/>
    </w:rPr>
  </w:style>
  <w:style w:type="paragraph" w:styleId="Header">
    <w:name w:val="header"/>
    <w:basedOn w:val="Normal"/>
    <w:link w:val="HeaderChar"/>
    <w:uiPriority w:val="99"/>
    <w:rsid w:val="005F48FF"/>
    <w:pPr>
      <w:tabs>
        <w:tab w:val="center" w:pos="4677"/>
        <w:tab w:val="right" w:pos="9355"/>
      </w:tabs>
    </w:pPr>
  </w:style>
  <w:style w:type="character" w:customStyle="1" w:styleId="HeaderChar">
    <w:name w:val="Header Char"/>
    <w:basedOn w:val="DefaultParagraphFont"/>
    <w:link w:val="Header"/>
    <w:uiPriority w:val="99"/>
    <w:semiHidden/>
    <w:locked/>
    <w:rsid w:val="000A09FE"/>
    <w:rPr>
      <w:rFonts w:cs="Times New Roman"/>
      <w:sz w:val="20"/>
      <w:szCs w:val="20"/>
    </w:rPr>
  </w:style>
  <w:style w:type="paragraph" w:styleId="BodyTextIndent2">
    <w:name w:val="Body Text Indent 2"/>
    <w:basedOn w:val="Normal"/>
    <w:link w:val="BodyTextIndent2Char1"/>
    <w:uiPriority w:val="99"/>
    <w:rsid w:val="005F48FF"/>
    <w:pPr>
      <w:ind w:firstLine="720"/>
    </w:pPr>
    <w:rPr>
      <w:sz w:val="28"/>
      <w:szCs w:val="20"/>
    </w:rPr>
  </w:style>
  <w:style w:type="character" w:customStyle="1" w:styleId="BodyTextIndent2Char">
    <w:name w:val="Body Text Indent 2 Char"/>
    <w:basedOn w:val="DefaultParagraphFont"/>
    <w:link w:val="BodyTextIndent2"/>
    <w:uiPriority w:val="99"/>
    <w:semiHidden/>
    <w:locked/>
    <w:rsid w:val="000A09FE"/>
    <w:rPr>
      <w:rFonts w:cs="Times New Roman"/>
      <w:sz w:val="20"/>
      <w:szCs w:val="20"/>
    </w:rPr>
  </w:style>
  <w:style w:type="character" w:customStyle="1" w:styleId="BodyTextIndent2Char1">
    <w:name w:val="Body Text Indent 2 Char1"/>
    <w:link w:val="BodyTextIndent2"/>
    <w:uiPriority w:val="99"/>
    <w:locked/>
    <w:rsid w:val="003F2861"/>
    <w:rPr>
      <w:rFonts w:ascii="Arial" w:hAnsi="Arial"/>
      <w:sz w:val="28"/>
    </w:rPr>
  </w:style>
  <w:style w:type="paragraph" w:customStyle="1" w:styleId="Title">
    <w:name w:val="Title!Название НПА"/>
    <w:basedOn w:val="Normal"/>
    <w:uiPriority w:val="99"/>
    <w:rsid w:val="0073256C"/>
    <w:pPr>
      <w:spacing w:before="240" w:after="60"/>
      <w:jc w:val="center"/>
      <w:outlineLvl w:val="0"/>
    </w:pPr>
    <w:rPr>
      <w:rFonts w:cs="Arial"/>
      <w:b/>
      <w:bCs/>
      <w:kern w:val="28"/>
      <w:sz w:val="32"/>
      <w:szCs w:val="32"/>
    </w:rPr>
  </w:style>
  <w:style w:type="character" w:styleId="FootnoteReference">
    <w:name w:val="footnote reference"/>
    <w:basedOn w:val="DefaultParagraphFont"/>
    <w:uiPriority w:val="99"/>
    <w:semiHidden/>
    <w:rsid w:val="005F48FF"/>
    <w:rPr>
      <w:rFonts w:cs="Times New Roman"/>
      <w:vertAlign w:val="superscript"/>
    </w:rPr>
  </w:style>
  <w:style w:type="paragraph" w:styleId="FootnoteText">
    <w:name w:val="footnote text"/>
    <w:basedOn w:val="Normal"/>
    <w:link w:val="FootnoteTextChar1"/>
    <w:uiPriority w:val="99"/>
    <w:semiHidden/>
    <w:rsid w:val="00D01D24"/>
  </w:style>
  <w:style w:type="character" w:customStyle="1" w:styleId="FootnoteTextChar">
    <w:name w:val="Footnote Text Char"/>
    <w:basedOn w:val="DefaultParagraphFont"/>
    <w:link w:val="FootnoteText"/>
    <w:uiPriority w:val="99"/>
    <w:semiHidden/>
    <w:locked/>
    <w:rsid w:val="000A09FE"/>
    <w:rPr>
      <w:rFonts w:cs="Times New Roman"/>
      <w:sz w:val="20"/>
      <w:szCs w:val="20"/>
    </w:rPr>
  </w:style>
  <w:style w:type="character" w:customStyle="1" w:styleId="FootnoteTextChar1">
    <w:name w:val="Footnote Text Char1"/>
    <w:basedOn w:val="DefaultParagraphFont"/>
    <w:link w:val="FootnoteText"/>
    <w:uiPriority w:val="99"/>
    <w:semiHidden/>
    <w:locked/>
    <w:rsid w:val="003F2861"/>
    <w:rPr>
      <w:rFonts w:cs="Times New Roman"/>
    </w:rPr>
  </w:style>
  <w:style w:type="character" w:styleId="PageNumber">
    <w:name w:val="page number"/>
    <w:basedOn w:val="DefaultParagraphFont"/>
    <w:uiPriority w:val="99"/>
    <w:rsid w:val="00080D6D"/>
    <w:rPr>
      <w:rFonts w:cs="Times New Roman"/>
    </w:rPr>
  </w:style>
  <w:style w:type="character" w:customStyle="1" w:styleId="HeaderChar1">
    <w:name w:val="Header Char1"/>
    <w:uiPriority w:val="99"/>
    <w:locked/>
    <w:rsid w:val="003F2861"/>
    <w:rPr>
      <w:sz w:val="24"/>
    </w:rPr>
  </w:style>
  <w:style w:type="paragraph" w:customStyle="1" w:styleId="content">
    <w:name w:val="content"/>
    <w:basedOn w:val="Normal"/>
    <w:uiPriority w:val="99"/>
    <w:rsid w:val="003F2861"/>
    <w:pPr>
      <w:spacing w:before="225" w:after="225"/>
      <w:ind w:left="150"/>
    </w:pPr>
    <w:rPr>
      <w:color w:val="000000"/>
      <w:sz w:val="17"/>
      <w:szCs w:val="17"/>
    </w:rPr>
  </w:style>
  <w:style w:type="paragraph" w:styleId="Footer">
    <w:name w:val="footer"/>
    <w:basedOn w:val="Normal"/>
    <w:link w:val="FooterChar1"/>
    <w:uiPriority w:val="99"/>
    <w:rsid w:val="003F2861"/>
    <w:pPr>
      <w:tabs>
        <w:tab w:val="center" w:pos="4677"/>
        <w:tab w:val="right" w:pos="9355"/>
      </w:tabs>
    </w:pPr>
    <w:rPr>
      <w:szCs w:val="20"/>
    </w:rPr>
  </w:style>
  <w:style w:type="character" w:customStyle="1" w:styleId="FooterChar">
    <w:name w:val="Footer Char"/>
    <w:basedOn w:val="DefaultParagraphFont"/>
    <w:link w:val="Footer"/>
    <w:uiPriority w:val="99"/>
    <w:semiHidden/>
    <w:locked/>
    <w:rsid w:val="000A09FE"/>
    <w:rPr>
      <w:rFonts w:cs="Times New Roman"/>
      <w:sz w:val="20"/>
      <w:szCs w:val="20"/>
    </w:rPr>
  </w:style>
  <w:style w:type="character" w:customStyle="1" w:styleId="FooterChar1">
    <w:name w:val="Footer Char1"/>
    <w:link w:val="Footer"/>
    <w:uiPriority w:val="99"/>
    <w:locked/>
    <w:rsid w:val="003F2861"/>
    <w:rPr>
      <w:rFonts w:ascii="Arial" w:hAnsi="Arial"/>
      <w:sz w:val="24"/>
    </w:rPr>
  </w:style>
  <w:style w:type="character" w:styleId="HTMLVariable">
    <w:name w:val="HTML Variable"/>
    <w:aliases w:val="!Ссылки в документе"/>
    <w:basedOn w:val="DefaultParagraphFont"/>
    <w:uiPriority w:val="99"/>
    <w:rsid w:val="0073256C"/>
    <w:rPr>
      <w:rFonts w:ascii="Arial" w:hAnsi="Arial" w:cs="Times New Roman"/>
      <w:color w:val="0000FF"/>
      <w:sz w:val="24"/>
      <w:u w:val="none"/>
    </w:rPr>
  </w:style>
  <w:style w:type="paragraph" w:styleId="CommentText">
    <w:name w:val="annotation text"/>
    <w:aliases w:val="!Равноширинный текст документа"/>
    <w:basedOn w:val="Normal"/>
    <w:link w:val="CommentTextChar1"/>
    <w:uiPriority w:val="99"/>
    <w:semiHidden/>
    <w:rsid w:val="0073256C"/>
    <w:rPr>
      <w:rFonts w:ascii="Courier" w:hAnsi="Courier"/>
      <w:sz w:val="20"/>
      <w:szCs w:val="20"/>
    </w:rPr>
  </w:style>
  <w:style w:type="character" w:customStyle="1" w:styleId="CommentTextChar">
    <w:name w:val="Comment Text Char"/>
    <w:aliases w:val="!Равноширинный текст документа Char"/>
    <w:basedOn w:val="DefaultParagraphFont"/>
    <w:link w:val="CommentText"/>
    <w:uiPriority w:val="99"/>
    <w:semiHidden/>
    <w:locked/>
    <w:rsid w:val="000A09FE"/>
    <w:rPr>
      <w:rFonts w:cs="Times New Roman"/>
      <w:sz w:val="20"/>
      <w:szCs w:val="20"/>
    </w:rPr>
  </w:style>
  <w:style w:type="character" w:customStyle="1" w:styleId="CommentTextChar1">
    <w:name w:val="Comment Text Char1"/>
    <w:aliases w:val="!Равноширинный текст документа Char1"/>
    <w:link w:val="CommentText"/>
    <w:uiPriority w:val="99"/>
    <w:semiHidden/>
    <w:locked/>
    <w:rsid w:val="003F2861"/>
    <w:rPr>
      <w:rFonts w:ascii="Courier" w:hAnsi="Courier"/>
      <w:sz w:val="20"/>
    </w:rPr>
  </w:style>
  <w:style w:type="paragraph" w:customStyle="1" w:styleId="Application">
    <w:name w:val="Application!Приложение"/>
    <w:uiPriority w:val="99"/>
    <w:rsid w:val="0073256C"/>
    <w:pPr>
      <w:spacing w:before="120" w:after="120"/>
      <w:jc w:val="right"/>
    </w:pPr>
    <w:rPr>
      <w:rFonts w:ascii="Arial" w:hAnsi="Arial" w:cs="Arial"/>
      <w:b/>
      <w:bCs/>
      <w:kern w:val="28"/>
      <w:sz w:val="32"/>
      <w:szCs w:val="32"/>
    </w:rPr>
  </w:style>
  <w:style w:type="paragraph" w:customStyle="1" w:styleId="Table">
    <w:name w:val="Table!Таблица"/>
    <w:uiPriority w:val="99"/>
    <w:rsid w:val="0073256C"/>
    <w:rPr>
      <w:rFonts w:ascii="Arial" w:hAnsi="Arial" w:cs="Arial"/>
      <w:bCs/>
      <w:kern w:val="28"/>
      <w:sz w:val="24"/>
      <w:szCs w:val="32"/>
    </w:rPr>
  </w:style>
  <w:style w:type="paragraph" w:customStyle="1" w:styleId="Table0">
    <w:name w:val="Table!"/>
    <w:next w:val="Table"/>
    <w:uiPriority w:val="99"/>
    <w:rsid w:val="0073256C"/>
    <w:pPr>
      <w:jc w:val="center"/>
    </w:pPr>
    <w:rPr>
      <w:rFonts w:ascii="Arial" w:hAnsi="Arial" w:cs="Arial"/>
      <w:b/>
      <w:bCs/>
      <w:kern w:val="28"/>
      <w:sz w:val="24"/>
      <w:szCs w:val="32"/>
    </w:rPr>
  </w:style>
  <w:style w:type="character" w:styleId="FollowedHyperlink">
    <w:name w:val="FollowedHyperlink"/>
    <w:basedOn w:val="DefaultParagraphFont"/>
    <w:uiPriority w:val="99"/>
    <w:rsid w:val="003F2861"/>
    <w:rPr>
      <w:rFonts w:cs="Times New Roman"/>
      <w:color w:val="800080"/>
      <w:u w:val="single"/>
    </w:rPr>
  </w:style>
  <w:style w:type="paragraph" w:customStyle="1" w:styleId="211">
    <w:name w:val="Знак2 Знак Знак1 Знак1 Знак Знак Знак Знак Знак Знак Знак Знак Знак Знак Знак Знак"/>
    <w:basedOn w:val="Normal"/>
    <w:uiPriority w:val="99"/>
    <w:rsid w:val="003F2861"/>
    <w:pPr>
      <w:spacing w:after="160" w:line="240" w:lineRule="exact"/>
    </w:pPr>
    <w:rPr>
      <w:rFonts w:ascii="Verdana" w:hAnsi="Verdana"/>
      <w:lang w:val="en-US" w:eastAsia="en-US"/>
    </w:rPr>
  </w:style>
  <w:style w:type="paragraph" w:customStyle="1" w:styleId="NumberAndDate">
    <w:name w:val="NumberAndDate"/>
    <w:aliases w:val="!Дата и Номер"/>
    <w:uiPriority w:val="99"/>
    <w:rsid w:val="0073256C"/>
    <w:pPr>
      <w:jc w:val="center"/>
    </w:pPr>
    <w:rPr>
      <w:rFonts w:ascii="Arial" w:hAnsi="Arial" w:cs="Arial"/>
      <w:bCs/>
      <w:kern w:val="28"/>
      <w:sz w:val="24"/>
      <w:szCs w:val="32"/>
    </w:rPr>
  </w:style>
  <w:style w:type="character" w:customStyle="1" w:styleId="a">
    <w:name w:val="Цветовое выделение"/>
    <w:uiPriority w:val="99"/>
    <w:rsid w:val="003E0D29"/>
    <w:rPr>
      <w:b/>
      <w:color w:val="auto"/>
    </w:rPr>
  </w:style>
  <w:style w:type="character" w:customStyle="1" w:styleId="a0">
    <w:name w:val="Гипертекстовая ссылка"/>
    <w:uiPriority w:val="99"/>
    <w:rsid w:val="003E0D29"/>
    <w:rPr>
      <w:color w:val="auto"/>
    </w:rPr>
  </w:style>
  <w:style w:type="paragraph" w:customStyle="1" w:styleId="a1">
    <w:name w:val="Заголовок статьи"/>
    <w:basedOn w:val="Normal"/>
    <w:next w:val="Normal"/>
    <w:uiPriority w:val="99"/>
    <w:rsid w:val="003E0D29"/>
    <w:pPr>
      <w:ind w:left="1612" w:hanging="892"/>
    </w:pPr>
    <w:rPr>
      <w:rFonts w:cs="Arial"/>
    </w:rPr>
  </w:style>
  <w:style w:type="paragraph" w:customStyle="1" w:styleId="a2">
    <w:name w:val="Комментарий"/>
    <w:basedOn w:val="Normal"/>
    <w:next w:val="Normal"/>
    <w:uiPriority w:val="99"/>
    <w:rsid w:val="003E0D29"/>
    <w:pPr>
      <w:spacing w:before="75"/>
      <w:ind w:left="170"/>
    </w:pPr>
    <w:rPr>
      <w:rFonts w:cs="Arial"/>
      <w:color w:val="353842"/>
      <w:shd w:val="clear" w:color="auto" w:fill="F0F0F0"/>
    </w:rPr>
  </w:style>
  <w:style w:type="paragraph" w:customStyle="1" w:styleId="a3">
    <w:name w:val="Информация об изменениях документа"/>
    <w:basedOn w:val="a2"/>
    <w:next w:val="Normal"/>
    <w:uiPriority w:val="99"/>
    <w:rsid w:val="003E0D29"/>
    <w:rPr>
      <w:i/>
      <w:iCs/>
    </w:rPr>
  </w:style>
  <w:style w:type="character" w:customStyle="1" w:styleId="a4">
    <w:name w:val="Сравнение редакций. Добавленный фрагмент"/>
    <w:uiPriority w:val="99"/>
    <w:rsid w:val="004B733A"/>
    <w:rPr>
      <w:color w:val="000000"/>
      <w:shd w:val="clear" w:color="auto" w:fill="auto"/>
    </w:rPr>
  </w:style>
  <w:style w:type="character" w:customStyle="1" w:styleId="apple-converted-space">
    <w:name w:val="apple-converted-space"/>
    <w:uiPriority w:val="99"/>
    <w:rsid w:val="00BF3CE9"/>
  </w:style>
  <w:style w:type="paragraph" w:customStyle="1" w:styleId="s1">
    <w:name w:val="s_1"/>
    <w:basedOn w:val="Normal"/>
    <w:uiPriority w:val="99"/>
    <w:rsid w:val="00BF3CE9"/>
    <w:pPr>
      <w:spacing w:before="100" w:beforeAutospacing="1" w:after="100" w:afterAutospacing="1"/>
    </w:pPr>
  </w:style>
  <w:style w:type="character" w:customStyle="1" w:styleId="link">
    <w:name w:val="link"/>
    <w:uiPriority w:val="99"/>
    <w:rsid w:val="00BF3CE9"/>
  </w:style>
  <w:style w:type="paragraph" w:customStyle="1" w:styleId="Institution">
    <w:name w:val="Institution!Орган принятия"/>
    <w:basedOn w:val="NumberAndDate"/>
    <w:next w:val="Normal"/>
    <w:uiPriority w:val="99"/>
    <w:rsid w:val="0073256C"/>
    <w:rPr>
      <w:sz w:val="28"/>
    </w:rPr>
  </w:style>
  <w:style w:type="character" w:customStyle="1" w:styleId="a5">
    <w:name w:val="Не вступил в силу"/>
    <w:basedOn w:val="a"/>
    <w:uiPriority w:val="99"/>
    <w:rsid w:val="002661EB"/>
    <w:rPr>
      <w:rFonts w:cs="Times New Roman"/>
      <w:color w:val="008080"/>
    </w:rPr>
  </w:style>
</w:styles>
</file>

<file path=word/webSettings.xml><?xml version="1.0" encoding="utf-8"?>
<w:webSettings xmlns:r="http://schemas.openxmlformats.org/officeDocument/2006/relationships" xmlns:w="http://schemas.openxmlformats.org/wordprocessingml/2006/main">
  <w:divs>
    <w:div w:id="1108231773">
      <w:marLeft w:val="0"/>
      <w:marRight w:val="0"/>
      <w:marTop w:val="0"/>
      <w:marBottom w:val="0"/>
      <w:divBdr>
        <w:top w:val="none" w:sz="0" w:space="0" w:color="auto"/>
        <w:left w:val="none" w:sz="0" w:space="0" w:color="auto"/>
        <w:bottom w:val="none" w:sz="0" w:space="0" w:color="auto"/>
        <w:right w:val="none" w:sz="0" w:space="0" w:color="auto"/>
      </w:divBdr>
    </w:div>
    <w:div w:id="1108231774">
      <w:marLeft w:val="0"/>
      <w:marRight w:val="0"/>
      <w:marTop w:val="0"/>
      <w:marBottom w:val="0"/>
      <w:divBdr>
        <w:top w:val="none" w:sz="0" w:space="0" w:color="auto"/>
        <w:left w:val="none" w:sz="0" w:space="0" w:color="auto"/>
        <w:bottom w:val="none" w:sz="0" w:space="0" w:color="auto"/>
        <w:right w:val="none" w:sz="0" w:space="0" w:color="auto"/>
      </w:divBdr>
    </w:div>
    <w:div w:id="1108231775">
      <w:marLeft w:val="0"/>
      <w:marRight w:val="0"/>
      <w:marTop w:val="0"/>
      <w:marBottom w:val="0"/>
      <w:divBdr>
        <w:top w:val="none" w:sz="0" w:space="0" w:color="auto"/>
        <w:left w:val="none" w:sz="0" w:space="0" w:color="auto"/>
        <w:bottom w:val="none" w:sz="0" w:space="0" w:color="auto"/>
        <w:right w:val="none" w:sz="0" w:space="0" w:color="auto"/>
      </w:divBdr>
    </w:div>
    <w:div w:id="1108231776">
      <w:marLeft w:val="0"/>
      <w:marRight w:val="0"/>
      <w:marTop w:val="0"/>
      <w:marBottom w:val="0"/>
      <w:divBdr>
        <w:top w:val="none" w:sz="0" w:space="0" w:color="auto"/>
        <w:left w:val="none" w:sz="0" w:space="0" w:color="auto"/>
        <w:bottom w:val="none" w:sz="0" w:space="0" w:color="auto"/>
        <w:right w:val="none" w:sz="0" w:space="0" w:color="auto"/>
      </w:divBdr>
    </w:div>
    <w:div w:id="1108231777">
      <w:marLeft w:val="0"/>
      <w:marRight w:val="0"/>
      <w:marTop w:val="0"/>
      <w:marBottom w:val="0"/>
      <w:divBdr>
        <w:top w:val="none" w:sz="0" w:space="0" w:color="auto"/>
        <w:left w:val="none" w:sz="0" w:space="0" w:color="auto"/>
        <w:bottom w:val="none" w:sz="0" w:space="0" w:color="auto"/>
        <w:right w:val="none" w:sz="0" w:space="0" w:color="auto"/>
      </w:divBdr>
    </w:div>
    <w:div w:id="1108231778">
      <w:marLeft w:val="0"/>
      <w:marRight w:val="0"/>
      <w:marTop w:val="0"/>
      <w:marBottom w:val="0"/>
      <w:divBdr>
        <w:top w:val="none" w:sz="0" w:space="0" w:color="auto"/>
        <w:left w:val="none" w:sz="0" w:space="0" w:color="auto"/>
        <w:bottom w:val="none" w:sz="0" w:space="0" w:color="auto"/>
        <w:right w:val="none" w:sz="0" w:space="0" w:color="auto"/>
      </w:divBdr>
    </w:div>
    <w:div w:id="1108231779">
      <w:marLeft w:val="0"/>
      <w:marRight w:val="0"/>
      <w:marTop w:val="0"/>
      <w:marBottom w:val="0"/>
      <w:divBdr>
        <w:top w:val="none" w:sz="0" w:space="0" w:color="auto"/>
        <w:left w:val="none" w:sz="0" w:space="0" w:color="auto"/>
        <w:bottom w:val="none" w:sz="0" w:space="0" w:color="auto"/>
        <w:right w:val="none" w:sz="0" w:space="0" w:color="auto"/>
      </w:divBdr>
    </w:div>
    <w:div w:id="1108231780">
      <w:marLeft w:val="0"/>
      <w:marRight w:val="0"/>
      <w:marTop w:val="0"/>
      <w:marBottom w:val="0"/>
      <w:divBdr>
        <w:top w:val="none" w:sz="0" w:space="0" w:color="auto"/>
        <w:left w:val="none" w:sz="0" w:space="0" w:color="auto"/>
        <w:bottom w:val="none" w:sz="0" w:space="0" w:color="auto"/>
        <w:right w:val="none" w:sz="0" w:space="0" w:color="auto"/>
      </w:divBdr>
    </w:div>
    <w:div w:id="1108231781">
      <w:marLeft w:val="0"/>
      <w:marRight w:val="0"/>
      <w:marTop w:val="0"/>
      <w:marBottom w:val="0"/>
      <w:divBdr>
        <w:top w:val="none" w:sz="0" w:space="0" w:color="auto"/>
        <w:left w:val="none" w:sz="0" w:space="0" w:color="auto"/>
        <w:bottom w:val="none" w:sz="0" w:space="0" w:color="auto"/>
        <w:right w:val="none" w:sz="0" w:space="0" w:color="auto"/>
      </w:divBdr>
    </w:div>
    <w:div w:id="1108231782">
      <w:marLeft w:val="0"/>
      <w:marRight w:val="0"/>
      <w:marTop w:val="0"/>
      <w:marBottom w:val="0"/>
      <w:divBdr>
        <w:top w:val="none" w:sz="0" w:space="0" w:color="auto"/>
        <w:left w:val="none" w:sz="0" w:space="0" w:color="auto"/>
        <w:bottom w:val="none" w:sz="0" w:space="0" w:color="auto"/>
        <w:right w:val="none" w:sz="0" w:space="0" w:color="auto"/>
      </w:divBdr>
    </w:div>
    <w:div w:id="11082317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36</TotalTime>
  <Pages>17</Pages>
  <Words>6688</Words>
  <Characters>-32766</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dc:title>
  <dc:subject/>
  <dc:creator>User</dc:creator>
  <cp:keywords/>
  <dc:description/>
  <cp:lastModifiedBy>NewUser</cp:lastModifiedBy>
  <cp:revision>17</cp:revision>
  <cp:lastPrinted>2015-12-14T09:10:00Z</cp:lastPrinted>
  <dcterms:created xsi:type="dcterms:W3CDTF">2015-12-16T12:18:00Z</dcterms:created>
  <dcterms:modified xsi:type="dcterms:W3CDTF">2016-02-15T12:06:00Z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47537</vt:lpwstr>
  </property>
  <property fmtid="{D5CDD505-2E9C-101B-9397-08002B2CF9AE}" name="NXPowerLiteSettings" pid="3">
    <vt:lpwstr>F7000400038000</vt:lpwstr>
  </property>
  <property fmtid="{D5CDD505-2E9C-101B-9397-08002B2CF9AE}" name="NXPowerLiteVersion" pid="4">
    <vt:lpwstr>D5.0.5</vt:lpwstr>
  </property>
</Properties>
</file>